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3D46C4" w:rsidRPr="00F16CA8" w:rsidRDefault="003D46C4" w:rsidP="003D46C4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VII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szkoły podstawowej </w:t>
      </w:r>
      <w:r>
        <w:t>„Bóg wskazuje nam drogę</w:t>
      </w:r>
      <w:r w:rsidRPr="00F16CA8">
        <w:rPr>
          <w:color w:val="000000"/>
        </w:rPr>
        <w:t>”</w:t>
      </w:r>
    </w:p>
    <w:p w:rsidR="003D46C4" w:rsidRDefault="003D46C4" w:rsidP="003D46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</w:t>
      </w:r>
    </w:p>
    <w:p w:rsidR="003D46C4" w:rsidRDefault="003D46C4" w:rsidP="003D46C4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25BA2" w:rsidRPr="004A2755">
        <w:rPr>
          <w:rFonts w:ascii="Times New Roman" w:hAnsi="Times New Roman"/>
        </w:rPr>
        <w:t>AZ-23-01/18-PO-2/22</w:t>
      </w:r>
      <w:r w:rsidR="00325BA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 w:rsidR="00325B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2 maja 2022</w:t>
      </w:r>
      <w:bookmarkStart w:id="0" w:name="_GoBack"/>
      <w:bookmarkEnd w:id="0"/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B417A9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3084"/>
        <w:gridCol w:w="2551"/>
        <w:gridCol w:w="2977"/>
        <w:gridCol w:w="2302"/>
        <w:gridCol w:w="710"/>
      </w:tblGrid>
      <w:tr w:rsidR="001855D2" w:rsidRPr="002D5096" w:rsidTr="002B0F20">
        <w:trPr>
          <w:gridAfter w:val="1"/>
          <w:wAfter w:w="710" w:type="dxa"/>
          <w:trHeight w:val="586"/>
        </w:trPr>
        <w:tc>
          <w:tcPr>
            <w:tcW w:w="13921" w:type="dxa"/>
            <w:gridSpan w:val="6"/>
            <w:vAlign w:val="center"/>
          </w:tcPr>
          <w:p w:rsidR="001855D2" w:rsidRPr="008A4E48" w:rsidRDefault="001855D2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10571A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3084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977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10571A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C76E02" w:rsidP="00C3419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Jedyny Bóg – nasz Ojciec</w:t>
            </w:r>
          </w:p>
        </w:tc>
        <w:tc>
          <w:tcPr>
            <w:tcW w:w="1731" w:type="dxa"/>
          </w:tcPr>
          <w:p w:rsidR="005C1828" w:rsidRDefault="00342DD7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wymienia źródła autentycznego i trwałego szczęścia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</w:p>
          <w:p w:rsidR="00986E78" w:rsidRDefault="00986E78" w:rsidP="00986E7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szczegółowo 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czego bronią pierwsze trzy 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Boże przykazania i jaki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sens</w:t>
            </w:r>
          </w:p>
          <w:p w:rsidR="00106055" w:rsidRPr="007C01E3" w:rsidRDefault="00106055" w:rsidP="00986E7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uzasadnia pierwszeństwo Boga w życiu człowieka</w:t>
            </w:r>
          </w:p>
        </w:tc>
        <w:tc>
          <w:tcPr>
            <w:tcW w:w="3084" w:type="dxa"/>
          </w:tcPr>
          <w:p w:rsidR="00E17223" w:rsidRDefault="00342DD7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2DD7">
              <w:rPr>
                <w:rFonts w:ascii="Times New Roman" w:hAnsi="Times New Roman" w:cs="Times New Roman"/>
                <w:sz w:val="18"/>
                <w:szCs w:val="18"/>
              </w:rPr>
              <w:t xml:space="preserve"> wymienia wartości nadające sens ludzkiemu życiu</w:t>
            </w:r>
          </w:p>
          <w:p w:rsidR="00342DD7" w:rsidRDefault="00184229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 w:rsidRPr="00184229">
              <w:rPr>
                <w:rFonts w:ascii="Times New Roman" w:hAnsi="Times New Roman" w:cs="Times New Roman"/>
                <w:sz w:val="18"/>
                <w:szCs w:val="18"/>
              </w:rPr>
              <w:t xml:space="preserve"> konieczność budowania relacji z Bogiem i ludźmi.</w:t>
            </w:r>
          </w:p>
          <w:p w:rsidR="00787430" w:rsidRDefault="00787430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 xml:space="preserve">wymienia sposoby na to, jak radzić sobie z rozproszeniami podczas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modlitwy</w:t>
            </w:r>
          </w:p>
          <w:p w:rsidR="00787430" w:rsidRPr="00787430" w:rsidRDefault="00787430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>uświadomienie uczniom, że Bóg jest Bogiem jedynym.</w:t>
            </w:r>
          </w:p>
          <w:p w:rsidR="00787430" w:rsidRPr="00787430" w:rsidRDefault="00787430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>wymienia przymioty Boga;</w:t>
            </w:r>
          </w:p>
          <w:p w:rsidR="00D616C9" w:rsidRPr="00D616C9" w:rsidRDefault="00B967A2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0D95">
              <w:rPr>
                <w:rFonts w:ascii="Times New Roman" w:hAnsi="Times New Roman" w:cs="Times New Roman"/>
                <w:sz w:val="18"/>
                <w:szCs w:val="18"/>
              </w:rPr>
              <w:t>wyjaśnia pojęcia: ateizm, deizm, niewiara i agnostycyzm</w:t>
            </w:r>
            <w:r w:rsidR="005F4E0E" w:rsidRPr="003B67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F4E0E" w:rsidRPr="005F4E0E" w:rsidRDefault="005F4E0E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4E0E">
              <w:rPr>
                <w:rFonts w:ascii="Times New Roman" w:hAnsi="Times New Roman" w:cs="Times New Roman"/>
                <w:sz w:val="18"/>
                <w:szCs w:val="18"/>
              </w:rPr>
              <w:t>wyjaśnia, na czym polega szacunek dla imienia Bożego;</w:t>
            </w:r>
          </w:p>
          <w:p w:rsidR="00787430" w:rsidRPr="0016619A" w:rsidRDefault="00AB6FBB" w:rsidP="003B67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616C9">
              <w:rPr>
                <w:rFonts w:ascii="Times New Roman" w:hAnsi="Times New Roman" w:cs="Times New Roman"/>
                <w:sz w:val="18"/>
                <w:szCs w:val="18"/>
              </w:rPr>
              <w:t>wyjaśnia, na czym polega chrześ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cijańskie świętowanie niedzieli.</w:t>
            </w:r>
          </w:p>
        </w:tc>
        <w:tc>
          <w:tcPr>
            <w:tcW w:w="2551" w:type="dxa"/>
          </w:tcPr>
          <w:p w:rsidR="00342DD7" w:rsidRPr="00342DD7" w:rsidRDefault="00342DD7" w:rsidP="00342DD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2DD7">
              <w:rPr>
                <w:rFonts w:ascii="Times New Roman" w:hAnsi="Times New Roman" w:cs="Times New Roman"/>
                <w:sz w:val="18"/>
                <w:szCs w:val="18"/>
              </w:rPr>
              <w:t>przedstawia i omawia różne potrzeby ludzkie, w tym potrzebę sensu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2DD7">
              <w:rPr>
                <w:rFonts w:ascii="Times New Roman" w:hAnsi="Times New Roman" w:cs="Times New Roman"/>
                <w:sz w:val="18"/>
                <w:szCs w:val="18"/>
              </w:rPr>
              <w:t>życia;</w:t>
            </w:r>
          </w:p>
          <w:p w:rsidR="00787430" w:rsidRDefault="00184229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84229">
              <w:rPr>
                <w:rFonts w:ascii="Times New Roman" w:hAnsi="Times New Roman" w:cs="Times New Roman"/>
                <w:sz w:val="18"/>
                <w:szCs w:val="18"/>
              </w:rPr>
              <w:t>wyjaśnia, na czym polega relacja z Bogiem;</w:t>
            </w:r>
            <w:r w:rsidR="00787430" w:rsidRPr="007874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87430" w:rsidRDefault="00787430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 xml:space="preserve">argumentuje, dlaczego modlitwa może czasem sprawiać trudności; </w:t>
            </w:r>
          </w:p>
          <w:p w:rsidR="00D616C9" w:rsidRDefault="00787430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>wyjaśnia, przed czym chroni nas pierwsze przykazanie</w:t>
            </w:r>
            <w:r w:rsidR="00D616C9" w:rsidRPr="005F4E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6FBB" w:rsidRDefault="00D616C9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4E0E">
              <w:rPr>
                <w:rFonts w:ascii="Times New Roman" w:hAnsi="Times New Roman" w:cs="Times New Roman"/>
                <w:sz w:val="18"/>
                <w:szCs w:val="18"/>
              </w:rPr>
              <w:t>opisuje zadania wynikające z drugiego przykazania</w:t>
            </w:r>
            <w:r w:rsidR="00AB6FBB" w:rsidRPr="00D616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9546D" w:rsidRPr="00F078A6" w:rsidRDefault="00AB6FB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616C9">
              <w:rPr>
                <w:rFonts w:ascii="Times New Roman" w:hAnsi="Times New Roman" w:cs="Times New Roman"/>
                <w:sz w:val="18"/>
                <w:szCs w:val="18"/>
              </w:rPr>
              <w:t>uzasadnia postawy moralne związane z przeżywaniem nied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zieli i spędzania wolnego czasu.</w:t>
            </w:r>
          </w:p>
        </w:tc>
        <w:tc>
          <w:tcPr>
            <w:tcW w:w="2977" w:type="dxa"/>
          </w:tcPr>
          <w:p w:rsidR="00184229" w:rsidRDefault="00342DD7" w:rsidP="00184229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2DD7">
              <w:rPr>
                <w:rFonts w:ascii="Times New Roman" w:hAnsi="Times New Roman" w:cs="Times New Roman"/>
                <w:sz w:val="18"/>
                <w:szCs w:val="18"/>
              </w:rPr>
              <w:t>formułuje pytania związane z sensem istnienia</w:t>
            </w:r>
            <w:r w:rsidR="00184229" w:rsidRPr="001842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84229" w:rsidRPr="00184229" w:rsidRDefault="00184229" w:rsidP="00184229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84229">
              <w:rPr>
                <w:rFonts w:ascii="Times New Roman" w:hAnsi="Times New Roman" w:cs="Times New Roman"/>
                <w:sz w:val="18"/>
                <w:szCs w:val="18"/>
              </w:rPr>
              <w:t>opisuje swoje relacje z drugim człowiekiem;</w:t>
            </w:r>
          </w:p>
          <w:p w:rsidR="00787430" w:rsidRDefault="00787430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 xml:space="preserve">podaje różne sposoby na to, jak można się modlić </w:t>
            </w:r>
          </w:p>
          <w:p w:rsidR="00D616C9" w:rsidRDefault="00B967A2" w:rsidP="00B967A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opisuje zadania wynikające z pierwsz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przykaza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Boż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oraz negatywne skutki wykrocze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przeciw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D616C9" w:rsidRPr="005F4E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078A6" w:rsidRDefault="00D616C9" w:rsidP="00B967A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F4E0E">
              <w:rPr>
                <w:rFonts w:ascii="Times New Roman" w:hAnsi="Times New Roman" w:cs="Times New Roman"/>
                <w:sz w:val="18"/>
                <w:szCs w:val="18"/>
              </w:rPr>
              <w:t>podaje przykłady wykroczeń przeciwko drugiemu przykazaniu;</w:t>
            </w:r>
          </w:p>
          <w:p w:rsidR="00D616C9" w:rsidRPr="00D616C9" w:rsidRDefault="00D616C9" w:rsidP="00D616C9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616C9">
              <w:rPr>
                <w:rFonts w:ascii="Times New Roman" w:hAnsi="Times New Roman" w:cs="Times New Roman"/>
                <w:sz w:val="18"/>
                <w:szCs w:val="18"/>
              </w:rPr>
              <w:t>wie, czemu sprzeciwia się trzecie przykazanie.</w:t>
            </w:r>
          </w:p>
          <w:p w:rsidR="00D616C9" w:rsidRPr="00F078A6" w:rsidRDefault="00D616C9" w:rsidP="00AB6FBB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031D2B" w:rsidRDefault="00342DD7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wymienia ludzie potrzeby,</w:t>
            </w:r>
          </w:p>
          <w:p w:rsidR="00787430" w:rsidRDefault="00184229" w:rsidP="0078743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wyjaśnia potrzebę troski o relacje z Bogiem i ludźmi </w:t>
            </w:r>
          </w:p>
          <w:p w:rsidR="00787430" w:rsidRPr="00787430" w:rsidRDefault="00787430" w:rsidP="0078743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dlaczego </w:t>
            </w: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>modlitwa to rozmowa z Bogiem</w:t>
            </w:r>
          </w:p>
          <w:p w:rsidR="00342DD7" w:rsidRPr="00D616C9" w:rsidRDefault="00787430" w:rsidP="0078743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87430">
              <w:rPr>
                <w:rFonts w:ascii="Times New Roman" w:hAnsi="Times New Roman" w:cs="Times New Roman"/>
                <w:sz w:val="18"/>
                <w:szCs w:val="18"/>
              </w:rPr>
              <w:t>wie, że są Trzy Osoby Boskie</w:t>
            </w:r>
          </w:p>
          <w:p w:rsidR="00AB6FBB" w:rsidRPr="00AB6FBB" w:rsidRDefault="00D616C9" w:rsidP="0078743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kiedy ma miejsce nadużywanie imienia Bożego</w:t>
            </w:r>
            <w:r w:rsidR="00AB6FBB" w:rsidRPr="00D616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616C9" w:rsidRPr="00031D2B" w:rsidRDefault="00AB6FBB" w:rsidP="0078743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616C9">
              <w:rPr>
                <w:rFonts w:ascii="Times New Roman" w:hAnsi="Times New Roman" w:cs="Times New Roman"/>
                <w:sz w:val="18"/>
                <w:szCs w:val="18"/>
              </w:rPr>
              <w:t xml:space="preserve">podaje 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sposoby spędzania wolnego czasu.</w:t>
            </w:r>
          </w:p>
        </w:tc>
      </w:tr>
      <w:tr w:rsidR="00BC0A02" w:rsidRPr="002D5096" w:rsidTr="0010571A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C76E02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II. Jedyny Bóg – Jezus Chrystus</w:t>
            </w:r>
          </w:p>
        </w:tc>
        <w:tc>
          <w:tcPr>
            <w:tcW w:w="1731" w:type="dxa"/>
          </w:tcPr>
          <w:p w:rsidR="000D243A" w:rsidRDefault="003B6737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wyjaśnia zbawczy sens Wcielenia: od narodzenia Jezusa, poprzez Jego działalność i nauczanie</w:t>
            </w:r>
          </w:p>
          <w:p w:rsidR="00754CC4" w:rsidRDefault="00754CC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zestawia wydarzenia i teksty biblijne z podstawowymi prawdami wiary Kościoła</w:t>
            </w:r>
          </w:p>
          <w:p w:rsidR="002530CD" w:rsidRPr="00CE7BB9" w:rsidRDefault="002530CD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przedstawia biblijne przykłady osób powoływanych przez Boga oraz ich zadania</w:t>
            </w:r>
          </w:p>
        </w:tc>
        <w:tc>
          <w:tcPr>
            <w:tcW w:w="3084" w:type="dxa"/>
          </w:tcPr>
          <w:p w:rsidR="003B6737" w:rsidRPr="003B6737" w:rsidRDefault="003B6737" w:rsidP="00884D38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37">
              <w:rPr>
                <w:rFonts w:ascii="Times New Roman" w:hAnsi="Times New Roman" w:cs="Times New Roman"/>
                <w:sz w:val="18"/>
                <w:szCs w:val="18"/>
              </w:rPr>
              <w:t>charakteryzuje specyfikę i przesłanie czterech ksiąg Ewangelii;</w:t>
            </w:r>
          </w:p>
          <w:p w:rsidR="00754CC4" w:rsidRDefault="00884D38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znaczenie prawdy,</w:t>
            </w: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 że Jezus stał się człowiekiem dla naszego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zbawienia</w:t>
            </w:r>
          </w:p>
          <w:p w:rsidR="00754CC4" w:rsidRDefault="00754CC4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884D38" w:rsidRPr="00754CC4">
              <w:rPr>
                <w:rFonts w:ascii="Times New Roman" w:hAnsi="Times New Roman" w:cs="Times New Roman"/>
                <w:sz w:val="18"/>
                <w:szCs w:val="18"/>
              </w:rPr>
              <w:t>, że cuda, które czynił Jezus, były wyrazem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4D38" w:rsidRPr="00754CC4">
              <w:rPr>
                <w:rFonts w:ascii="Times New Roman" w:hAnsi="Times New Roman" w:cs="Times New Roman"/>
                <w:sz w:val="18"/>
                <w:szCs w:val="18"/>
              </w:rPr>
              <w:t>Jego miłości do ludzi i miały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uwiarygodnić Jego posłannictwo</w:t>
            </w:r>
          </w:p>
          <w:p w:rsidR="00C068F5" w:rsidRDefault="00754CC4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sens odczytywania i przyjmowania wydarzeń życiowych </w:t>
            </w:r>
            <w:r w:rsidR="00C068F5">
              <w:rPr>
                <w:rFonts w:ascii="Times New Roman" w:hAnsi="Times New Roman" w:cs="Times New Roman"/>
                <w:sz w:val="18"/>
                <w:szCs w:val="18"/>
              </w:rPr>
              <w:t>w świetle objawienia Bożego</w:t>
            </w:r>
            <w:r w:rsidR="00C068F5"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opisuje i interpretuje fragment wyrzucenia kupców ze świątyni,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jaki sposób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 Jezus, który wstąpił do nieba,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opiekuje się każdym człowiekiem</w:t>
            </w:r>
          </w:p>
          <w:p w:rsidR="00C068F5" w:rsidRP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uświadomienie ucz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niom, czym są rady ewangeliczne</w:t>
            </w:r>
          </w:p>
          <w:p w:rsidR="00C068F5" w:rsidRP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opisuje, dlaczego </w:t>
            </w:r>
            <w:r w:rsidR="00657493">
              <w:rPr>
                <w:rFonts w:ascii="Times New Roman" w:hAnsi="Times New Roman" w:cs="Times New Roman"/>
                <w:sz w:val="18"/>
                <w:szCs w:val="18"/>
              </w:rPr>
              <w:t xml:space="preserve">wierzący powinni 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układać swoje życie według wskazań słowa Bożego.</w:t>
            </w:r>
          </w:p>
          <w:p w:rsidR="00C068F5" w:rsidRDefault="00AB6E3B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podstawie</w:t>
            </w:r>
            <w:r w:rsidR="006574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wydarzeń biblijnych, jakie było powołanie apostołów</w:t>
            </w:r>
          </w:p>
          <w:p w:rsidR="002B6100" w:rsidRDefault="002B6100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6E3B">
              <w:rPr>
                <w:rFonts w:ascii="Times New Roman" w:hAnsi="Times New Roman" w:cs="Times New Roman"/>
                <w:sz w:val="18"/>
                <w:szCs w:val="18"/>
              </w:rPr>
              <w:t xml:space="preserve">definiuje, na czym polegała niezwykłość Jezusa </w:t>
            </w:r>
          </w:p>
          <w:p w:rsidR="00AB6E3B" w:rsidRPr="00C068F5" w:rsidRDefault="002B6100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6E3B">
              <w:rPr>
                <w:rFonts w:ascii="Times New Roman" w:hAnsi="Times New Roman" w:cs="Times New Roman"/>
                <w:sz w:val="18"/>
                <w:szCs w:val="18"/>
              </w:rPr>
              <w:t>opisuje, w jaki sposób powołanie zmieniło życie apostołów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884D38" w:rsidRDefault="003B6737" w:rsidP="00884D38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37">
              <w:rPr>
                <w:rFonts w:ascii="Times New Roman" w:hAnsi="Times New Roman" w:cs="Times New Roman"/>
                <w:sz w:val="18"/>
                <w:szCs w:val="18"/>
              </w:rPr>
              <w:t>opisuje pojęcie „Ewangelia” w odniesieniu do czterech ksiąg Nowego Testamentu;</w:t>
            </w:r>
            <w:r w:rsidR="00884D38"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54CC4" w:rsidRDefault="00884D38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przedstawia podstawowe fakty z życia, działalności i nauczania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w porządku chronologicznym;</w:t>
            </w:r>
          </w:p>
          <w:p w:rsidR="00754CC4" w:rsidRDefault="00884D38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4CC4">
              <w:rPr>
                <w:rFonts w:ascii="Times New Roman" w:hAnsi="Times New Roman" w:cs="Times New Roman"/>
                <w:sz w:val="18"/>
                <w:szCs w:val="18"/>
              </w:rPr>
              <w:t>opisuje cuda jako zjawiska nadprzyrodzone</w:t>
            </w:r>
            <w:r w:rsidR="00754CC4" w:rsidRPr="00754C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068F5" w:rsidRDefault="00754CC4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4CC4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Jezus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ostro </w:t>
            </w:r>
            <w:r w:rsidRPr="00754CC4">
              <w:rPr>
                <w:rFonts w:ascii="Times New Roman" w:hAnsi="Times New Roman" w:cs="Times New Roman"/>
                <w:sz w:val="18"/>
                <w:szCs w:val="18"/>
              </w:rPr>
              <w:t>upomniał Piotra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omawia, w jaki sposób może okazywać szacunek ludziom, miejscom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oraz czasom poświęconym Bogu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przedstawia przebieg męki Jezusa; </w:t>
            </w:r>
          </w:p>
          <w:p w:rsidR="00657493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defini</w:t>
            </w:r>
            <w:r w:rsidR="00657493">
              <w:rPr>
                <w:rFonts w:ascii="Times New Roman" w:hAnsi="Times New Roman" w:cs="Times New Roman"/>
                <w:sz w:val="18"/>
                <w:szCs w:val="18"/>
              </w:rPr>
              <w:t>uje pojęcie „rady ewangeliczne”</w:t>
            </w:r>
          </w:p>
          <w:p w:rsidR="002530CD" w:rsidRDefault="00657493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="00AB6E3B">
              <w:rPr>
                <w:rFonts w:ascii="Times New Roman" w:hAnsi="Times New Roman" w:cs="Times New Roman"/>
                <w:sz w:val="18"/>
                <w:szCs w:val="18"/>
              </w:rPr>
              <w:t xml:space="preserve"> misję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 w:rsidRPr="00657493">
              <w:rPr>
                <w:rFonts w:ascii="Times New Roman" w:hAnsi="Times New Roman" w:cs="Times New Roman"/>
                <w:sz w:val="18"/>
                <w:szCs w:val="18"/>
              </w:rPr>
              <w:t>wunastu</w:t>
            </w:r>
            <w:r w:rsidR="002B6100" w:rsidRPr="00AB6E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530CD" w:rsidRDefault="002B6100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30CD">
              <w:rPr>
                <w:rFonts w:ascii="Times New Roman" w:hAnsi="Times New Roman" w:cs="Times New Roman"/>
                <w:sz w:val="18"/>
                <w:szCs w:val="18"/>
              </w:rPr>
              <w:t>definiuje pojęcie świętości;</w:t>
            </w:r>
          </w:p>
          <w:p w:rsidR="00AB6E3B" w:rsidRPr="002530CD" w:rsidRDefault="002B6100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30CD">
              <w:rPr>
                <w:rFonts w:ascii="Times New Roman" w:hAnsi="Times New Roman" w:cs="Times New Roman"/>
                <w:sz w:val="18"/>
                <w:szCs w:val="18"/>
              </w:rPr>
              <w:t>wyjaśnia, w jaki sposób można zostać świętym.</w:t>
            </w:r>
          </w:p>
        </w:tc>
        <w:tc>
          <w:tcPr>
            <w:tcW w:w="2977" w:type="dxa"/>
          </w:tcPr>
          <w:p w:rsidR="00884D38" w:rsidRDefault="003B6737" w:rsidP="00884D38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37">
              <w:rPr>
                <w:rFonts w:ascii="Times New Roman" w:hAnsi="Times New Roman" w:cs="Times New Roman"/>
                <w:sz w:val="18"/>
                <w:szCs w:val="18"/>
              </w:rPr>
              <w:t>wymienia korzyści płynące z czytania Ewangelii</w:t>
            </w:r>
            <w:r w:rsidR="00884D38"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84D38" w:rsidRDefault="00884D38" w:rsidP="00884D38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wyjaśnia zbawczy sens wcielenia: od narodzenia Jezusa, poprzez Jego działalność i nauczanie, aż po mękę, śmierć i zmartwychwstanie</w:t>
            </w:r>
            <w:r w:rsidR="003B6737" w:rsidRPr="00884D3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84D38" w:rsidRPr="00884D38" w:rsidRDefault="00884D38" w:rsidP="00884D38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omawia cud uzdrowienia człowieka sparaliżowanego, trędowatego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oraz chodzenia po jeziorze;</w:t>
            </w:r>
          </w:p>
          <w:p w:rsidR="00C068F5" w:rsidRDefault="00754CC4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4CC4">
              <w:rPr>
                <w:rFonts w:ascii="Times New Roman" w:hAnsi="Times New Roman" w:cs="Times New Roman"/>
                <w:sz w:val="18"/>
                <w:szCs w:val="18"/>
              </w:rPr>
              <w:t>definiuje, co znaczy naśladować Jezusa</w:t>
            </w:r>
          </w:p>
          <w:p w:rsidR="00C068F5" w:rsidRP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 xml:space="preserve"> należy się szacunek ludziom oraz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mie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jscom i czasom poświęconym Bogu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zwraca się w potrzebie do Ju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dy Tadeusza lub innych świętych</w:t>
            </w:r>
          </w:p>
          <w:p w:rsidR="00657493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wyjaśnia pojęcie „życie konsekrowane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="00657493" w:rsidRPr="006574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530CD" w:rsidRDefault="00657493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493">
              <w:rPr>
                <w:rFonts w:ascii="Times New Roman" w:hAnsi="Times New Roman" w:cs="Times New Roman"/>
                <w:sz w:val="18"/>
                <w:szCs w:val="18"/>
              </w:rPr>
              <w:t>wyjaśnia symbolikę dwunastu apostołów</w:t>
            </w:r>
          </w:p>
          <w:p w:rsidR="002530CD" w:rsidRDefault="002B6100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530CD"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podejmowania osobistego wysiłku  odpowiedzialności za wspólnotę Kościoła </w:t>
            </w:r>
          </w:p>
          <w:p w:rsidR="00C068F5" w:rsidRPr="002530CD" w:rsidRDefault="002530CD" w:rsidP="002530C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="002B6100" w:rsidRPr="002530CD">
              <w:rPr>
                <w:rFonts w:ascii="Times New Roman" w:hAnsi="Times New Roman" w:cs="Times New Roman"/>
                <w:sz w:val="18"/>
                <w:szCs w:val="18"/>
              </w:rPr>
              <w:t>dążenie do świętości jest zadaniem każdego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B6100" w:rsidRPr="002530CD">
              <w:rPr>
                <w:rFonts w:ascii="Times New Roman" w:hAnsi="Times New Roman" w:cs="Times New Roman"/>
                <w:sz w:val="18"/>
                <w:szCs w:val="18"/>
              </w:rPr>
              <w:t>chrześcijanina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02" w:type="dxa"/>
          </w:tcPr>
          <w:p w:rsidR="003B6737" w:rsidRPr="003B6737" w:rsidRDefault="003B6737" w:rsidP="003B6737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37">
              <w:rPr>
                <w:rFonts w:ascii="Times New Roman" w:hAnsi="Times New Roman" w:cs="Times New Roman"/>
                <w:sz w:val="18"/>
                <w:szCs w:val="18"/>
              </w:rPr>
              <w:t>wyjaśnia, że choć Ewangelię spisało czterech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B6737">
              <w:rPr>
                <w:rFonts w:ascii="Times New Roman" w:hAnsi="Times New Roman" w:cs="Times New Roman"/>
                <w:sz w:val="18"/>
                <w:szCs w:val="18"/>
              </w:rPr>
              <w:t>różnych ludzi, wszyscy mieli ten sam cel: przekazanie Dobrej Nowiny</w:t>
            </w:r>
          </w:p>
          <w:p w:rsidR="00884D38" w:rsidRDefault="00884D38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warto praktykować pokorne zachowanie </w:t>
            </w:r>
          </w:p>
          <w:p w:rsidR="00754CC4" w:rsidRDefault="00884D38" w:rsidP="00754CC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4D38">
              <w:rPr>
                <w:rFonts w:ascii="Times New Roman" w:hAnsi="Times New Roman" w:cs="Times New Roman"/>
                <w:sz w:val="18"/>
                <w:szCs w:val="18"/>
              </w:rPr>
              <w:t>wyjaśnia sens czynienia cudów przez Jezusa</w:t>
            </w:r>
            <w:r w:rsidR="00754C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068F5" w:rsidRDefault="00754CC4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54CC4">
              <w:rPr>
                <w:rFonts w:ascii="Times New Roman" w:hAnsi="Times New Roman" w:cs="Times New Roman"/>
                <w:sz w:val="18"/>
                <w:szCs w:val="18"/>
              </w:rPr>
              <w:t>, że Jezus dokonał dzieła odkupieni 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łkowicie dobrowolnie i świadomi</w:t>
            </w:r>
            <w:r w:rsidR="00C068F5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tłumaczy pojęcie miejsca i czasu świętego,</w:t>
            </w:r>
          </w:p>
          <w:p w:rsidR="00C068F5" w:rsidRPr="00C068F5" w:rsidRDefault="00C068F5" w:rsidP="00C068F5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, w jaki sposób Jezus, który wstąpił do nieba, opiekuje się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nami;</w:t>
            </w:r>
          </w:p>
          <w:p w:rsidR="002B6100" w:rsidRDefault="00C068F5" w:rsidP="002B6100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8F5">
              <w:rPr>
                <w:rFonts w:ascii="Times New Roman" w:hAnsi="Times New Roman" w:cs="Times New Roman"/>
                <w:sz w:val="18"/>
                <w:szCs w:val="18"/>
              </w:rPr>
              <w:t>tłumaczy, jak zbliżać się do Boga w codziennym życiu.</w:t>
            </w:r>
            <w:r w:rsidR="00657493" w:rsidRPr="006574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530CD" w:rsidRDefault="00657493" w:rsidP="002B6100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100">
              <w:rPr>
                <w:rFonts w:ascii="Times New Roman" w:hAnsi="Times New Roman" w:cs="Times New Roman"/>
                <w:sz w:val="18"/>
                <w:szCs w:val="18"/>
              </w:rPr>
              <w:t>wymienia imiona apostołów;</w:t>
            </w:r>
            <w:r w:rsidR="002B6100" w:rsidRPr="002B6100">
              <w:rPr>
                <w:rFonts w:ascii="Times New Roman" w:hAnsi="Times New Roman" w:cs="Times New Roman"/>
                <w:sz w:val="18"/>
                <w:szCs w:val="18"/>
              </w:rPr>
              <w:t xml:space="preserve"> wskazuje, w jaki sposób on również został powołany do głoszenia</w:t>
            </w:r>
            <w:r w:rsidR="002B61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B6100" w:rsidRPr="002B6100">
              <w:rPr>
                <w:rFonts w:ascii="Times New Roman" w:hAnsi="Times New Roman" w:cs="Times New Roman"/>
                <w:sz w:val="18"/>
                <w:szCs w:val="18"/>
              </w:rPr>
              <w:t>Ewangelii.</w:t>
            </w:r>
            <w:r w:rsidR="002530CD" w:rsidRPr="002B61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816AB" w:rsidRPr="002530CD" w:rsidRDefault="002530CD" w:rsidP="002530CD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100">
              <w:rPr>
                <w:rFonts w:ascii="Times New Roman" w:hAnsi="Times New Roman" w:cs="Times New Roman"/>
                <w:sz w:val="18"/>
                <w:szCs w:val="18"/>
              </w:rPr>
              <w:t>podaje, kto jest dla niego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utorytetem, i opisuje te postaci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C0A02" w:rsidRPr="002D5096" w:rsidTr="0010571A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C76E02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Jedyny Bóg – Duch Święty</w:t>
            </w:r>
          </w:p>
        </w:tc>
        <w:tc>
          <w:tcPr>
            <w:tcW w:w="1731" w:type="dxa"/>
          </w:tcPr>
          <w:p w:rsidR="00BC0A02" w:rsidRDefault="00B304B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 kontekście prawdy Bożej o Trójcy Świętej opisuje naturę, sposób obecności i działania Ducha Świętego w Kościele w oparciu o teksty biblijne i nauczanie Kościoła</w:t>
            </w:r>
          </w:p>
          <w:p w:rsidR="0076641B" w:rsidRDefault="0076641B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D7839">
              <w:rPr>
                <w:rFonts w:ascii="Times New Roman" w:hAnsi="Times New Roman" w:cs="Times New Roman"/>
                <w:sz w:val="18"/>
                <w:szCs w:val="18"/>
              </w:rPr>
              <w:t>omawia owoce działania Ducha Świętego w życiu chrześcijanina i podaje przykłady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84" w:type="dxa"/>
          </w:tcPr>
          <w:p w:rsidR="003F0BD0" w:rsidRDefault="001A638E" w:rsidP="003F0BD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638E">
              <w:rPr>
                <w:rFonts w:ascii="Times New Roman" w:hAnsi="Times New Roman" w:cs="Times New Roman"/>
                <w:sz w:val="18"/>
                <w:szCs w:val="18"/>
              </w:rPr>
              <w:t xml:space="preserve">objaśnia istotę dogmatu o Bogu </w:t>
            </w:r>
            <w:proofErr w:type="spellStart"/>
            <w:r w:rsidRPr="001A638E">
              <w:rPr>
                <w:rFonts w:ascii="Times New Roman" w:hAnsi="Times New Roman" w:cs="Times New Roman"/>
                <w:sz w:val="18"/>
                <w:szCs w:val="18"/>
              </w:rPr>
              <w:t>Trójjedynym</w:t>
            </w:r>
            <w:proofErr w:type="spellEnd"/>
            <w:r w:rsidRPr="001A638E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3F0BD0" w:rsidRDefault="003F0BD0" w:rsidP="003F0BD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 xml:space="preserve">odkrywa rangę pojęcia „osoba” w stosunku do Boga i człowieka </w:t>
            </w:r>
          </w:p>
          <w:p w:rsidR="00B304BC" w:rsidRDefault="001A638E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>ukazanie uczniom obecności i działania Ducha Świętego</w:t>
            </w:r>
            <w:r w:rsidR="003F0B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>w Kościele oraz w życiu chrześcijanina.</w:t>
            </w:r>
          </w:p>
          <w:p w:rsidR="00B304BC" w:rsidRDefault="00B304BC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opisuje, że może zwrócić się do Ducha Świętego z prośbą o wsparcie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i nawiązać z nim relację.</w:t>
            </w:r>
          </w:p>
          <w:p w:rsidR="00B304BC" w:rsidRDefault="00B304BC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wyjaśnia proces kuszenia i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topniowego odchodzenia od wiary</w:t>
            </w:r>
          </w:p>
          <w:p w:rsidR="003F0BD0" w:rsidRDefault="00B304BC" w:rsidP="0076641B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wymienia analogie, poprzez które potrafi opisać znaczenie Ducha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Świętego;</w:t>
            </w:r>
          </w:p>
          <w:p w:rsidR="0076641B" w:rsidRPr="0076641B" w:rsidRDefault="0076641B" w:rsidP="0076641B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kiedy </w:t>
            </w:r>
            <w:r w:rsidRPr="005C41BC">
              <w:rPr>
                <w:rFonts w:ascii="Times New Roman" w:hAnsi="Times New Roman" w:cs="Times New Roman"/>
                <w:sz w:val="18"/>
                <w:szCs w:val="18"/>
              </w:rPr>
              <w:t>jest posłuszny natchnieniom Ducha Świętego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B304BC" w:rsidRDefault="001A638E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3F0BD0">
              <w:rPr>
                <w:rFonts w:ascii="Times New Roman" w:hAnsi="Times New Roman" w:cs="Times New Roman"/>
                <w:sz w:val="18"/>
                <w:szCs w:val="18"/>
              </w:rPr>
              <w:t xml:space="preserve"> ciągłość przekazu wiary</w:t>
            </w:r>
          </w:p>
          <w:p w:rsidR="00B304BC" w:rsidRDefault="003F0BD0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rozpoznaje obecność Ducha Świętego na przestrzeni dziejów;</w:t>
            </w:r>
          </w:p>
          <w:p w:rsidR="00B304BC" w:rsidRDefault="003F0BD0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tłumaczy, jaka jest różnica między „darami” i „owocami” Ducha</w:t>
            </w:r>
            <w:r w:rsidR="00B304BC" w:rsidRPr="00B304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Świętego;</w:t>
            </w:r>
            <w:r w:rsidR="00B304BC" w:rsidRPr="00B304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6641B" w:rsidRDefault="00B304BC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opisuje, na czym polega każdy z grzechów przeciwko  Duchowi Świętemu</w:t>
            </w:r>
            <w:r w:rsidR="0076641B" w:rsidRPr="00B304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04BC" w:rsidRPr="0076641B" w:rsidRDefault="0076641B" w:rsidP="0076641B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dostrzega i docenia działani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e Trzeciej Osoby Trójcy Świętej.</w:t>
            </w:r>
          </w:p>
        </w:tc>
        <w:tc>
          <w:tcPr>
            <w:tcW w:w="2977" w:type="dxa"/>
          </w:tcPr>
          <w:p w:rsidR="003F0BD0" w:rsidRDefault="001A638E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>wyjaśnia, że osobisty rozwój duchowy jest bardzo ważny i pozwala pogłębić własną wiarę</w:t>
            </w:r>
            <w:r w:rsidR="003F0BD0" w:rsidRPr="001A63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04BC" w:rsidRDefault="003F0BD0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638E">
              <w:rPr>
                <w:rFonts w:ascii="Times New Roman" w:hAnsi="Times New Roman" w:cs="Times New Roman"/>
                <w:sz w:val="18"/>
                <w:szCs w:val="18"/>
              </w:rPr>
              <w:t>tłumaczy, w jaki sposób Duch Święty jest obecny w Kościele</w:t>
            </w:r>
            <w:r w:rsidR="00B304BC" w:rsidRPr="003F0B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F0BD0" w:rsidRDefault="00B304BC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 xml:space="preserve">opisuje,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jakie owoce rodzi przyjęcie</w:t>
            </w: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 xml:space="preserve"> darów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0BD0">
              <w:rPr>
                <w:rFonts w:ascii="Times New Roman" w:hAnsi="Times New Roman" w:cs="Times New Roman"/>
                <w:sz w:val="18"/>
                <w:szCs w:val="18"/>
              </w:rPr>
              <w:t>Ducha Świętego;</w:t>
            </w:r>
          </w:p>
          <w:p w:rsidR="0076641B" w:rsidRDefault="00B304BC" w:rsidP="0076641B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wymienia sześć grzechów przeciwko Duchowi Świętemu</w:t>
            </w:r>
          </w:p>
          <w:p w:rsidR="00B304BC" w:rsidRPr="0076641B" w:rsidRDefault="0076641B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641B">
              <w:rPr>
                <w:rFonts w:ascii="Times New Roman" w:hAnsi="Times New Roman" w:cs="Times New Roman"/>
                <w:sz w:val="18"/>
                <w:szCs w:val="18"/>
              </w:rPr>
              <w:t>opisuje własnymi słowami, na czym polega jego osobista relacja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6641B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6641B">
              <w:rPr>
                <w:rFonts w:ascii="Times New Roman" w:hAnsi="Times New Roman" w:cs="Times New Roman"/>
                <w:sz w:val="18"/>
                <w:szCs w:val="18"/>
              </w:rPr>
              <w:t>Duchem Świętym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48E3" w:rsidRPr="001A638E" w:rsidRDefault="007948E3" w:rsidP="001A638E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3F0BD0" w:rsidRDefault="001A638E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638E">
              <w:rPr>
                <w:rFonts w:ascii="Times New Roman" w:hAnsi="Times New Roman" w:cs="Times New Roman"/>
                <w:sz w:val="18"/>
                <w:szCs w:val="18"/>
              </w:rPr>
              <w:t>wymienia Trzy Osoby Boskie</w:t>
            </w:r>
            <w:r w:rsidR="003F0BD0" w:rsidRPr="001A63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04BC" w:rsidRDefault="003F0BD0" w:rsidP="00B304BC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638E">
              <w:rPr>
                <w:rFonts w:ascii="Times New Roman" w:hAnsi="Times New Roman" w:cs="Times New Roman"/>
                <w:sz w:val="18"/>
                <w:szCs w:val="18"/>
              </w:rPr>
              <w:t>objaśnia, przy pomocy jakich symboli Biblia opisuje Ducha Świętego;</w:t>
            </w:r>
          </w:p>
          <w:p w:rsidR="0076641B" w:rsidRDefault="00B304BC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wymienia siedem darów Ducha Świętego; wskazuje konsekwencje popełnienia  grzechów przeciwko Duchowi Świętemu</w:t>
            </w:r>
            <w:r w:rsidR="0076641B" w:rsidRPr="00B304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04BC" w:rsidRPr="00B304BC" w:rsidRDefault="0076641B" w:rsidP="002B0F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4BC">
              <w:rPr>
                <w:rFonts w:ascii="Times New Roman" w:hAnsi="Times New Roman" w:cs="Times New Roman"/>
                <w:sz w:val="18"/>
                <w:szCs w:val="18"/>
              </w:rPr>
              <w:t>wskazuje sytuacje, kiedy doświadcza działania Ducha Świętego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48E3" w:rsidRPr="00B304BC" w:rsidRDefault="007948E3" w:rsidP="00B304BC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644" w:rsidRPr="002D5096" w:rsidTr="0010571A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F078A6" w:rsidP="00C34191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1603EC" w:rsidRDefault="001603E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poszczególne okresy roku liturgicznego w kontekście wydarzeń zbawczych i nauczania Kościoła </w:t>
            </w:r>
          </w:p>
          <w:p w:rsidR="00AB0644" w:rsidRPr="001855D2" w:rsidRDefault="001855D2" w:rsidP="001855D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 świętami chrześcijańskimi,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prawdami wiary i moralności chrześcijańskiej oraz z życiem chrześcijanina</w:t>
            </w:r>
          </w:p>
        </w:tc>
        <w:tc>
          <w:tcPr>
            <w:tcW w:w="3084" w:type="dxa"/>
          </w:tcPr>
          <w:p w:rsidR="00346887" w:rsidRDefault="00346887" w:rsidP="00346887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tłumaczy związek wydarzeń biblijnych z rokiem liturgicznym..</w:t>
            </w:r>
          </w:p>
          <w:p w:rsidR="001603EC" w:rsidRDefault="00346887" w:rsidP="00346887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definiuje, czym jest zbawienie;</w:t>
            </w:r>
          </w:p>
          <w:p w:rsid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związek</w:t>
            </w: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 xml:space="preserve"> modlitwy różańcowej z życiem chrześcijanina</w:t>
            </w:r>
          </w:p>
          <w:p w:rsid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charakteryzuje, czym wyróżnia się czas adwentu i wymienia jego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szczególne znaki</w:t>
            </w:r>
          </w:p>
          <w:p w:rsidR="006A5C11" w:rsidRPr="001855D2" w:rsidRDefault="001603EC" w:rsidP="001855D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55D2">
              <w:rPr>
                <w:rFonts w:ascii="Times New Roman" w:hAnsi="Times New Roman" w:cs="Times New Roman"/>
                <w:sz w:val="18"/>
                <w:szCs w:val="18"/>
              </w:rPr>
              <w:t>religijny wymiar</w:t>
            </w: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 świąt Bożego</w:t>
            </w:r>
            <w:r w:rsidR="001855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55D2">
              <w:rPr>
                <w:rFonts w:ascii="Times New Roman" w:hAnsi="Times New Roman" w:cs="Times New Roman"/>
                <w:sz w:val="18"/>
                <w:szCs w:val="18"/>
              </w:rPr>
              <w:t>Narodzenia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1603EC" w:rsidRDefault="00346887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opisuje cykl roku liturgicznego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603EC" w:rsidRP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przedstawia modlitwę różańcową jako modlitwę cudów;</w:t>
            </w:r>
          </w:p>
          <w:p w:rsidR="001603EC" w:rsidRDefault="001603E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Marana </w:t>
            </w:r>
            <w:proofErr w:type="spellStart"/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tha</w:t>
            </w:r>
            <w:proofErr w:type="spellEnd"/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E15CA" w:rsidRP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 opisuje cud Bożego Narodzenia;</w:t>
            </w:r>
          </w:p>
          <w:p w:rsidR="00D80256" w:rsidRPr="00D80256" w:rsidRDefault="00346887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opisuje miłość Chrystusa, która jest bezinteresowna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46887" w:rsidRDefault="00346887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poszczególne okresy roku liturgicznego; </w:t>
            </w:r>
          </w:p>
          <w:p w:rsidR="001603EC" w:rsidRDefault="00346887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wskazuje na krzyż jako źródło miłości Boga do człowieka</w:t>
            </w:r>
          </w:p>
          <w:p w:rsidR="00346887" w:rsidRDefault="001603E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 xml:space="preserve"> tłumaczy ważność modlitwy różańcowej</w:t>
            </w:r>
          </w:p>
          <w:p w:rsidR="001603EC" w:rsidRDefault="006A5C11" w:rsidP="00C34191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>wymienia sposoby przeżywania Adwentu</w:t>
            </w:r>
            <w:r w:rsidR="00D80256" w:rsidRPr="00D80256">
              <w:rPr>
                <w:rFonts w:ascii="MinionPro-Regular" w:eastAsiaTheme="minorHAnsi" w:hAnsi="MinionPro-Regular" w:cs="MinionPro-Regular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03EC"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0644" w:rsidRPr="00631D5E" w:rsidRDefault="001603EC" w:rsidP="00631D5E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wskazuje okoliczności narodzenia Jezusa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02" w:type="dxa"/>
          </w:tcPr>
          <w:p w:rsidR="00346887" w:rsidRDefault="00346887" w:rsidP="00346887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wyjaśnia sens liturgii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jako uobecniania zbawczych wydarzeń z życia Jezusa Chrystusa</w:t>
            </w:r>
          </w:p>
          <w:p w:rsidR="001603EC" w:rsidRDefault="00346887" w:rsidP="002B0F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zna znaczenie święta Podwyższenia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Krzyża Świętego</w:t>
            </w:r>
          </w:p>
          <w:p w:rsid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6887">
              <w:rPr>
                <w:rFonts w:ascii="Times New Roman" w:hAnsi="Times New Roman" w:cs="Times New Roman"/>
                <w:sz w:val="18"/>
                <w:szCs w:val="18"/>
              </w:rPr>
              <w:t>tłumaczy, że modlitwę różańc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ową zapoczątkował Święty Dominik</w:t>
            </w:r>
          </w:p>
          <w:p w:rsid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wie, że adwent to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nie tylko </w:t>
            </w: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czas oczekiwania na Boże Narodzenie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ale</w:t>
            </w: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 i na powtórne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 xml:space="preserve">przyjcie Chrystusa </w:t>
            </w:r>
          </w:p>
          <w:p w:rsidR="001603EC" w:rsidRPr="001603EC" w:rsidRDefault="001603EC" w:rsidP="001603E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03EC">
              <w:rPr>
                <w:rFonts w:ascii="Times New Roman" w:hAnsi="Times New Roman" w:cs="Times New Roman"/>
                <w:sz w:val="18"/>
                <w:szCs w:val="18"/>
              </w:rPr>
              <w:t>wyjaśnia symbol pustego talerza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wigilii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C34191" w:rsidRPr="002D5096" w:rsidTr="002B0F20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C34191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DC6EDC" w:rsidRPr="002D5096" w:rsidTr="0010571A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DC6EDC" w:rsidRPr="00D80256" w:rsidRDefault="00DC6EDC" w:rsidP="00DC6E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 Boże Przykazania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DC6EDC" w:rsidRPr="00DE29D6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podaje przykłady, jak pracować nad własny</w:t>
            </w:r>
            <w:r w:rsidR="008C6DCD">
              <w:rPr>
                <w:rFonts w:ascii="Times New Roman" w:hAnsi="Times New Roman" w:cs="Times New Roman"/>
                <w:sz w:val="18"/>
                <w:szCs w:val="18"/>
              </w:rPr>
              <w:t xml:space="preserve">m rozwojem emocjonalnym </w:t>
            </w:r>
          </w:p>
          <w:p w:rsidR="008C6DCD" w:rsidRDefault="00DC6EDC" w:rsidP="008C6DC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4F98">
              <w:rPr>
                <w:rFonts w:ascii="Times New Roman" w:hAnsi="Times New Roman" w:cs="Times New Roman"/>
                <w:sz w:val="18"/>
                <w:szCs w:val="18"/>
              </w:rPr>
              <w:t xml:space="preserve">uzasadnia motywację </w:t>
            </w:r>
            <w:r w:rsidR="008C6DCD">
              <w:rPr>
                <w:rFonts w:ascii="Times New Roman" w:hAnsi="Times New Roman" w:cs="Times New Roman"/>
                <w:sz w:val="18"/>
                <w:szCs w:val="18"/>
              </w:rPr>
              <w:t>przy dokonywaniu wyborów</w:t>
            </w:r>
          </w:p>
          <w:p w:rsidR="008C6DCD" w:rsidRDefault="00DC6EDC" w:rsidP="008C6DC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DCD">
              <w:rPr>
                <w:rFonts w:ascii="Times New Roman" w:hAnsi="Times New Roman" w:cs="Times New Roman"/>
                <w:sz w:val="18"/>
                <w:szCs w:val="18"/>
              </w:rPr>
              <w:t>uzasadnia, że życie chrześcijanina jest odpo</w:t>
            </w:r>
            <w:r w:rsidR="008C6DCD">
              <w:rPr>
                <w:rFonts w:ascii="Times New Roman" w:hAnsi="Times New Roman" w:cs="Times New Roman"/>
                <w:sz w:val="18"/>
                <w:szCs w:val="18"/>
              </w:rPr>
              <w:t>wiedzią na wezwanie Boże</w:t>
            </w:r>
          </w:p>
          <w:p w:rsidR="00DC6EDC" w:rsidRPr="008C6DCD" w:rsidRDefault="00A03132" w:rsidP="008C6DC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DCD">
              <w:rPr>
                <w:rFonts w:ascii="Times New Roman" w:hAnsi="Times New Roman" w:cs="Times New Roman"/>
                <w:sz w:val="18"/>
                <w:szCs w:val="18"/>
              </w:rPr>
              <w:t xml:space="preserve"> rozpoznaje i wskazuje mechanizmy manipulacji w relacjach osobowych i w mediach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tłumaczy, o chodzi w kształtowaniu sumienia;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 xml:space="preserve">omawia, jaka hierarchia wartości wynika z wiary 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wyjaśnia różnice między dobrem a złem w konkretnych sytuacjach moralnych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>błogosławieństw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 droga</w:t>
            </w: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 xml:space="preserve"> do prawdziwego szczęścia.</w:t>
            </w: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uzasadnia konieczność okazywania szacunku rodzicom i osobom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starszym</w:t>
            </w:r>
            <w:r w:rsidR="00A03132"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uzasadnia konieczność szacunku dla życia ludzkiego;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opisuje, na czym polega szacunek wobec piękna ciała – własnego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oraz drugiego człowieka;</w:t>
            </w:r>
          </w:p>
          <w:p w:rsidR="00D573D5" w:rsidRDefault="00A03132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podaje argumenty przemawiające za troską o środowisko naturalne.</w:t>
            </w:r>
          </w:p>
          <w:p w:rsidR="00D573D5" w:rsidRPr="00D573D5" w:rsidRDefault="00A03132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 xml:space="preserve">dostrzega i opisuje związek między kłamstwem i oszustwem a poniżaniem człowieka </w:t>
            </w:r>
            <w:r>
              <w:t xml:space="preserve"> </w:t>
            </w:r>
          </w:p>
          <w:p w:rsidR="00D573D5" w:rsidRDefault="00D573D5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potrzebę</w:t>
            </w:r>
            <w:r w:rsidR="00A03132" w:rsidRPr="00D573D5">
              <w:rPr>
                <w:rFonts w:ascii="Times New Roman" w:hAnsi="Times New Roman" w:cs="Times New Roman"/>
                <w:sz w:val="18"/>
                <w:szCs w:val="18"/>
              </w:rPr>
              <w:t xml:space="preserve"> umiejętności budowania życia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3132" w:rsidRPr="00D573D5">
              <w:rPr>
                <w:rFonts w:ascii="Times New Roman" w:hAnsi="Times New Roman" w:cs="Times New Roman"/>
                <w:sz w:val="18"/>
                <w:szCs w:val="18"/>
              </w:rPr>
              <w:t>w wolności od rzeczy materialnych i dzięki panowaniu ducha nad popędem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3132" w:rsidRPr="00D573D5">
              <w:rPr>
                <w:rFonts w:ascii="Times New Roman" w:hAnsi="Times New Roman" w:cs="Times New Roman"/>
                <w:sz w:val="18"/>
                <w:szCs w:val="18"/>
              </w:rPr>
              <w:t>oraz pragnieniami.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Default="00D573D5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rozróżnia pozytywne pragnienia od niepohamowanego pożądania</w:t>
            </w:r>
          </w:p>
          <w:p w:rsidR="00DC6EDC" w:rsidRPr="00D573D5" w:rsidRDefault="00D573D5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>definiuje, czym są zachowania ryzykowne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sumienie; 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podaje przykłady współczesnych „bożków”</w:t>
            </w:r>
          </w:p>
          <w:p w:rsidR="00DC6EDC" w:rsidRPr="0067370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opisuje podstawowe pojęcia etyczne: powinność moralna, prawo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naturalne, czyny ludzkie;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>opisuje, na czym polega „obietnica szczęścia” złożona przez Boga</w:t>
            </w: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rozumie wartość autorytetu rodziców i osób starszych</w:t>
            </w:r>
            <w:r w:rsidR="00A03132"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wskazuje, że gniew jest przeciwny piątemu przykazaniu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piękno człowieka, jego ciała i duszy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definiuje pojęcie dobra wspólnego, sprawiedliwości i odpowiedzialności;</w:t>
            </w:r>
          </w:p>
          <w:p w:rsidR="00D573D5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uzasadnia wartość prawdomówności</w:t>
            </w:r>
            <w:r w:rsidR="00D573D5"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Default="00D573D5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uzasadnia znaczenie wierności małżeńskiej 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trwałości małżeństwa;</w:t>
            </w:r>
          </w:p>
          <w:p w:rsidR="00A03132" w:rsidRPr="00203871" w:rsidRDefault="00D573D5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 xml:space="preserve"> definiuje, czym są uzależnienia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DC6EDC" w:rsidRPr="0067370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ff</w:t>
            </w:r>
            <w:proofErr w:type="spellEnd"/>
            <w:r w:rsidRPr="0067370C">
              <w:rPr>
                <w:rFonts w:ascii="Times New Roman" w:hAnsi="Times New Roman" w:cs="Times New Roman"/>
                <w:sz w:val="18"/>
                <w:szCs w:val="18"/>
              </w:rPr>
              <w:t xml:space="preserve"> podaje zalety formacji sumienia.</w:t>
            </w:r>
          </w:p>
          <w:p w:rsidR="00DC6EDC" w:rsidRPr="0067370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przedstawia Boga jako największą wartość.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tłumaczy motywację przy dokonywaniu wyborów</w:t>
            </w: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>tłumaczy, na czym polega pragnienie szczęścia i jak można je zaspokoić;</w:t>
            </w: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</w:t>
            </w:r>
            <w:r w:rsidR="00A03132"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wymienia działania człowieka niezgodne z piątym przykazaniem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tłumaczy znaczenie terminu „cudzołożyć”, „cudzołóstwo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wskazuje na znaczenie dóbr mate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rialnych w życiu chrześcijanina</w:t>
            </w:r>
          </w:p>
          <w:p w:rsidR="00D573D5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wymienia wykroczenia przeciwko ósmemu przykazaniu</w:t>
            </w:r>
            <w:r w:rsidR="00D573D5"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Default="00D573D5" w:rsidP="00D573D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potrafi ocenić rzeczywistą wartość dóbr materialnych</w:t>
            </w:r>
          </w:p>
          <w:p w:rsidR="00D573D5" w:rsidRPr="00D573D5" w:rsidRDefault="00D573D5" w:rsidP="00631D5E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>podaje rodzaje uzależnień 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D573D5">
              <w:rPr>
                <w:rFonts w:ascii="Times New Roman" w:hAnsi="Times New Roman" w:cs="Times New Roman"/>
                <w:sz w:val="18"/>
                <w:szCs w:val="18"/>
              </w:rPr>
              <w:t xml:space="preserve">wskazuje na 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największe zagrożenia młodzieży.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</w:t>
            </w: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 xml:space="preserve"> formacji sumienia</w:t>
            </w:r>
          </w:p>
          <w:p w:rsidR="00DC6EDC" w:rsidRPr="0067370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reguły</w:t>
            </w: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 xml:space="preserve"> budowania hierarchii wartości opartej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wierze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</w:t>
            </w:r>
            <w:r w:rsidRPr="0067370C">
              <w:rPr>
                <w:rFonts w:ascii="Times New Roman" w:hAnsi="Times New Roman" w:cs="Times New Roman"/>
                <w:sz w:val="18"/>
                <w:szCs w:val="18"/>
              </w:rPr>
              <w:t>kierowania się w życiu kryteriami powinności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 xml:space="preserve">etycznej i prawa naturalnego </w:t>
            </w:r>
          </w:p>
          <w:p w:rsidR="00DC6EDC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0DD2">
              <w:rPr>
                <w:rFonts w:ascii="Times New Roman" w:hAnsi="Times New Roman" w:cs="Times New Roman"/>
                <w:sz w:val="18"/>
                <w:szCs w:val="18"/>
              </w:rPr>
              <w:t>wymienia wartości, na których warto oprzeć swoje życie</w:t>
            </w: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DC6EDC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wskazuje, kogo obowiązuje przykazanie czwarte</w:t>
            </w:r>
            <w:r w:rsidR="00A03132" w:rsidRPr="00DC6E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6EDC">
              <w:rPr>
                <w:rFonts w:ascii="Times New Roman" w:hAnsi="Times New Roman" w:cs="Times New Roman"/>
                <w:sz w:val="18"/>
                <w:szCs w:val="18"/>
              </w:rPr>
              <w:t>wie, że życie jest najcenniejszym darem od Boga;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wyjaśnia, kogo w szczególny sp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osób dotyczy przykazanie szóste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 xml:space="preserve">wymienia grzechy przeciwko siódmemu przykazaniu; </w:t>
            </w:r>
          </w:p>
          <w:p w:rsidR="00A03132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definiuje pojęcia związane z ósmym przykazaniem;</w:t>
            </w:r>
          </w:p>
          <w:p w:rsidR="00DC6EDC" w:rsidRDefault="00A03132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tłumaczy znaczenie słowa „pożądanie”;</w:t>
            </w:r>
          </w:p>
          <w:p w:rsidR="00D573D5" w:rsidRPr="000C0DD2" w:rsidRDefault="00D573D5" w:rsidP="00DC6ED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A03132">
              <w:rPr>
                <w:rFonts w:ascii="Times New Roman" w:hAnsi="Times New Roman" w:cs="Times New Roman"/>
                <w:sz w:val="18"/>
                <w:szCs w:val="18"/>
              </w:rPr>
              <w:t>pozytywne aktywności życiowe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C6EDC" w:rsidRPr="002D5096" w:rsidTr="0010571A">
        <w:trPr>
          <w:trHeight w:val="6610"/>
        </w:trPr>
        <w:tc>
          <w:tcPr>
            <w:tcW w:w="1276" w:type="dxa"/>
          </w:tcPr>
          <w:p w:rsidR="00DC6EDC" w:rsidRPr="000B38B3" w:rsidRDefault="00DC6EDC" w:rsidP="00DF46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5. </w:t>
            </w:r>
            <w:r w:rsidR="00DF46E3">
              <w:rPr>
                <w:rFonts w:ascii="Times New Roman" w:hAnsi="Times New Roman" w:cs="Times New Roman"/>
                <w:sz w:val="18"/>
                <w:szCs w:val="18"/>
              </w:rPr>
              <w:t>Stare i Nowe Przymierze</w:t>
            </w:r>
          </w:p>
        </w:tc>
        <w:tc>
          <w:tcPr>
            <w:tcW w:w="1731" w:type="dxa"/>
          </w:tcPr>
          <w:p w:rsidR="00DC6EDC" w:rsidRDefault="004C614A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>przedstawia podstawowe wydarzenia historii zbawienia w Starym Testamencie (patriarchowie, wyjście z Egiptu, wędrówka do Ziemi Obiecanej, Przymierze na Synaju) jako przejawy Bożej wierności obietnicom danym Abrahamowi i wyraz miłości do człowieka</w:t>
            </w:r>
          </w:p>
          <w:p w:rsidR="004C614A" w:rsidRPr="009B3219" w:rsidRDefault="004C614A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wyjaśnia znaczenie Paschy Jezusa Chrystusa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84" w:type="dxa"/>
          </w:tcPr>
          <w:p w:rsidR="00B42EE6" w:rsidRDefault="00DF46E3" w:rsidP="00DF46E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46E3">
              <w:rPr>
                <w:rFonts w:ascii="Times New Roman" w:hAnsi="Times New Roman" w:cs="Times New Roman"/>
                <w:sz w:val="18"/>
                <w:szCs w:val="18"/>
              </w:rPr>
              <w:t>argumentuje, że bez znajomości Starego Testamentu Nowy jest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zrozumiały</w:t>
            </w:r>
            <w:r w:rsidR="00B42E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szczególną rolę Izraela w historii Zbawienia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 uzasadnia, że Kościół jest ludem Nowego Przymierza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uzasadnia  jedność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Starego i Nowego Testamentu</w:t>
            </w:r>
          </w:p>
          <w:p w:rsidR="004C614A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wyjaśnia, w jakim sensie chrześcijaństwo ma swoje korzenie w judaizmie</w:t>
            </w:r>
            <w:r w:rsidR="004C614A" w:rsidRPr="004C61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2EE6" w:rsidRPr="004C614A" w:rsidRDefault="004C614A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>podaje argumenty za obchodzeniem Dnia Judaizmu.</w:t>
            </w:r>
          </w:p>
        </w:tc>
        <w:tc>
          <w:tcPr>
            <w:tcW w:w="2551" w:type="dxa"/>
          </w:tcPr>
          <w:p w:rsidR="00B42EE6" w:rsidRDefault="00DF46E3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46E3">
              <w:rPr>
                <w:rFonts w:ascii="Times New Roman" w:hAnsi="Times New Roman" w:cs="Times New Roman"/>
                <w:sz w:val="18"/>
                <w:szCs w:val="18"/>
              </w:rPr>
              <w:t>wyjaśnia, co to jest przymierze</w:t>
            </w:r>
            <w:r w:rsidR="00B42EE6"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wymienia informacje o państwie Izrael 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wymienia cechy charakterystyczne oraz wspólne dla judaizmu i dla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chrześcijaństwa; </w:t>
            </w:r>
          </w:p>
          <w:p w:rsidR="00B42EE6" w:rsidRP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tłumaczy sens Prawa Starego Przymierza;</w:t>
            </w:r>
          </w:p>
          <w:p w:rsidR="004C614A" w:rsidRDefault="00B42EE6" w:rsidP="00DF46E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wskazuje na różnice i podobieństwa między judaizmem a chrześcijaństwem</w:t>
            </w:r>
            <w:r w:rsidR="004C614A" w:rsidRPr="004C61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655647" w:rsidRDefault="004C614A" w:rsidP="00DF46E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>uzasadnia, że antysemityzm jest grzechem, 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óremu należy się przeciwstawiać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:rsidR="00DF46E3" w:rsidRPr="00DF46E3" w:rsidRDefault="00DF46E3" w:rsidP="00DF46E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46E3">
              <w:rPr>
                <w:rFonts w:ascii="Times New Roman" w:hAnsi="Times New Roman" w:cs="Times New Roman"/>
                <w:sz w:val="18"/>
                <w:szCs w:val="18"/>
              </w:rPr>
              <w:t>opisuje znaczenie przymierza zawartego w Starym Testamencie;</w:t>
            </w:r>
          </w:p>
          <w:p w:rsidR="00B42EE6" w:rsidRDefault="00B42EE6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Izrael stał się narodem wybranym </w:t>
            </w:r>
          </w:p>
          <w:p w:rsidR="00B42EE6" w:rsidRDefault="00B42EE6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wyjaśnia różnicę między Starym a Nowym Przymierzem</w:t>
            </w:r>
          </w:p>
          <w:p w:rsidR="00B42EE6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wyjaśnia, jak działa Prawo Boże;</w:t>
            </w:r>
          </w:p>
          <w:p w:rsidR="004C614A" w:rsidRDefault="00B42EE6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rozpoznaje symbole i przedmioty związane z judaizmem;</w:t>
            </w:r>
          </w:p>
          <w:p w:rsidR="00DC6EDC" w:rsidRDefault="004C614A" w:rsidP="00B42E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 xml:space="preserve"> opisuje bolesne doświadczenia wojenne wyznawców judaizmu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B42EE6" w:rsidRDefault="00DF46E3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46E3">
              <w:rPr>
                <w:rFonts w:ascii="Times New Roman" w:hAnsi="Times New Roman" w:cs="Times New Roman"/>
                <w:sz w:val="18"/>
                <w:szCs w:val="18"/>
              </w:rPr>
              <w:t>tłumaczy znaczenie przymierza zawartego w Nowym Testamencie</w:t>
            </w:r>
            <w:r w:rsidR="00B42EE6"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2EE6" w:rsidRDefault="00B42EE6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tłumaczy, skąd wzięła się nazwa „Izrael”; </w:t>
            </w:r>
          </w:p>
          <w:p w:rsidR="00B42EE6" w:rsidRDefault="00B42EE6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konieczność szacunku</w:t>
            </w: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 wobec wyznawców judaizmu </w:t>
            </w:r>
          </w:p>
          <w:p w:rsidR="004C614A" w:rsidRDefault="00B42EE6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42EE6">
              <w:rPr>
                <w:rFonts w:ascii="Times New Roman" w:hAnsi="Times New Roman" w:cs="Times New Roman"/>
                <w:sz w:val="18"/>
                <w:szCs w:val="18"/>
              </w:rPr>
              <w:t>podaje obowiązki i prawa ucznia Jezusa.</w:t>
            </w:r>
            <w:r w:rsidR="004C614A" w:rsidRPr="00B42E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C614A" w:rsidRDefault="004C614A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niektóre obyczaje żydowskie przeniknęły do chrześcijaństwa </w:t>
            </w:r>
          </w:p>
          <w:p w:rsidR="00DC6EDC" w:rsidRPr="004C614A" w:rsidRDefault="004C614A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na czym polega szacunek wobec wyznawców </w:t>
            </w:r>
            <w:r w:rsidRPr="004C614A">
              <w:rPr>
                <w:rFonts w:ascii="Times New Roman" w:hAnsi="Times New Roman" w:cs="Times New Roman"/>
                <w:sz w:val="18"/>
                <w:szCs w:val="18"/>
              </w:rPr>
              <w:t>judaizmu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03D94" w:rsidRPr="002D5096" w:rsidTr="0010571A">
        <w:trPr>
          <w:trHeight w:val="6610"/>
        </w:trPr>
        <w:tc>
          <w:tcPr>
            <w:tcW w:w="1276" w:type="dxa"/>
          </w:tcPr>
          <w:p w:rsidR="00B03D94" w:rsidRPr="002B0F20" w:rsidRDefault="002B0F20" w:rsidP="002B0F20">
            <w:pPr>
              <w:autoSpaceDE w:val="0"/>
              <w:autoSpaceDN w:val="0"/>
              <w:adjustRightInd w:val="0"/>
            </w:pPr>
            <w:r w:rsidRPr="002B0F20">
              <w:rPr>
                <w:sz w:val="18"/>
              </w:rPr>
              <w:lastRenderedPageBreak/>
              <w:t>6</w:t>
            </w:r>
            <w:r w:rsidRPr="002B0F2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03D94" w:rsidRPr="002B0F20">
              <w:rPr>
                <w:rFonts w:ascii="Times New Roman" w:hAnsi="Times New Roman" w:cs="Times New Roman"/>
                <w:sz w:val="18"/>
                <w:szCs w:val="18"/>
              </w:rPr>
              <w:t>Religie świata</w:t>
            </w:r>
          </w:p>
        </w:tc>
        <w:tc>
          <w:tcPr>
            <w:tcW w:w="1731" w:type="dxa"/>
          </w:tcPr>
          <w:p w:rsidR="00B03D94" w:rsidRDefault="00897EBB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opisuje podstawowe założenia doktrynalne judaizmu, islam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u, buddyzmu i hinduizmu</w:t>
            </w:r>
          </w:p>
          <w:p w:rsidR="00897EBB" w:rsidRPr="004C614A" w:rsidRDefault="00897EBB" w:rsidP="004C614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ukazuje specyfikę i wartość chrześcijaństwa wobec innych religii, zwłaszcza: judaizmu, buddyzmu, hinduizmu i islamu</w:t>
            </w:r>
          </w:p>
        </w:tc>
        <w:tc>
          <w:tcPr>
            <w:tcW w:w="3084" w:type="dxa"/>
          </w:tcPr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tłumaczy, na czym polega wyjątkowość chrześcijaństwa.</w:t>
            </w:r>
          </w:p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charakteryzuje wielkie religie</w:t>
            </w:r>
          </w:p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omawia, jakie jest stanowisko Kościoła katolickiego wobec innych religii.</w:t>
            </w:r>
          </w:p>
          <w:p w:rsidR="008B3503" w:rsidRPr="00897EBB" w:rsidRDefault="008B3503" w:rsidP="00897EBB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tłumaczy, czym różni się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„dialog międzyreligijny</w:t>
            </w:r>
            <w:r w:rsidR="00897EBB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7EBB">
              <w:rPr>
                <w:rFonts w:ascii="Times New Roman" w:hAnsi="Times New Roman" w:cs="Times New Roman"/>
                <w:sz w:val="18"/>
                <w:szCs w:val="18"/>
              </w:rPr>
              <w:t>od ekumenizmu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wyjaśnia, co znaczy powszechność zbawienia;</w:t>
            </w:r>
          </w:p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religia</w:t>
            </w:r>
          </w:p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wskazuje zasadnicze podobieństwa i różnice między chrześcijaństwem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 xml:space="preserve">a innymi religiami </w:t>
            </w:r>
          </w:p>
          <w:p w:rsidR="00B03D94" w:rsidRP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omawia, które poglądy są wspólne dla poszczególnych religii.</w:t>
            </w:r>
          </w:p>
        </w:tc>
        <w:tc>
          <w:tcPr>
            <w:tcW w:w="2977" w:type="dxa"/>
          </w:tcPr>
          <w:p w:rsidR="008B3503" w:rsidRDefault="008B3503" w:rsidP="00DF46E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 xml:space="preserve">wymienia formy przynależności do Kościoła; </w:t>
            </w:r>
          </w:p>
          <w:p w:rsidR="00B03D94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p</w:t>
            </w: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oznania innych religii</w:t>
            </w:r>
          </w:p>
          <w:p w:rsidR="008B3503" w:rsidRDefault="008B3503" w:rsidP="008B350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wyjaśnia pojęcie „dialog międzyreligijny</w:t>
            </w:r>
            <w:r w:rsidR="00897EBB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  <w:p w:rsidR="00897EBB" w:rsidRPr="00DF46E3" w:rsidRDefault="00897EBB" w:rsidP="00897EBB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zasadność „dialogu religijnego”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8B3503" w:rsidRDefault="008B3503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wyznawcom wszystkich religii należy się szacunek</w:t>
            </w:r>
          </w:p>
          <w:p w:rsidR="008B3503" w:rsidRDefault="008B3503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 xml:space="preserve">wymienia największe religie świata; </w:t>
            </w:r>
          </w:p>
          <w:p w:rsidR="00B03D94" w:rsidRPr="00DF46E3" w:rsidRDefault="008B3503" w:rsidP="00DC6EDC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B3503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zasadnia powszechność zbawienia.</w:t>
            </w:r>
          </w:p>
        </w:tc>
      </w:tr>
      <w:tr w:rsidR="000A20A3" w:rsidRPr="002D5096" w:rsidTr="0010571A">
        <w:trPr>
          <w:trHeight w:val="6610"/>
        </w:trPr>
        <w:tc>
          <w:tcPr>
            <w:tcW w:w="1276" w:type="dxa"/>
          </w:tcPr>
          <w:p w:rsidR="000A20A3" w:rsidRPr="000A20A3" w:rsidRDefault="000A20A3" w:rsidP="000A20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</w:rPr>
            </w:pPr>
            <w:r w:rsidRPr="000A20A3">
              <w:rPr>
                <w:rFonts w:ascii="Times New Roman" w:hAnsi="Times New Roman" w:cs="Times New Roman"/>
                <w:sz w:val="18"/>
              </w:rPr>
              <w:lastRenderedPageBreak/>
              <w:t>7. Duch Święty w dziejach Kościoła</w:t>
            </w:r>
          </w:p>
        </w:tc>
        <w:tc>
          <w:tcPr>
            <w:tcW w:w="1731" w:type="dxa"/>
          </w:tcPr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F95255">
              <w:rPr>
                <w:rFonts w:ascii="Times New Roman" w:hAnsi="Times New Roman" w:cs="Times New Roman"/>
                <w:sz w:val="18"/>
                <w:szCs w:val="18"/>
              </w:rPr>
              <w:t xml:space="preserve">określa wyzwania społeczne w Europie XIX w. i udzieloną na nie odpowiedź Kościoła </w:t>
            </w:r>
          </w:p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 w kontekście rewolucji przemysłowej, czym zajmuje się katolicka nauka społeczna </w:t>
            </w:r>
          </w:p>
          <w:p w:rsidR="000A20A3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opisuje, na czym polega udział chrześcijan w kapłańskiej, prorockiej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królewskiej misji Chrystusa</w:t>
            </w:r>
          </w:p>
          <w:p w:rsidR="00FD1CCC" w:rsidRPr="009A74EE" w:rsidRDefault="00FD1CCC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podaje przykłady świadków wiary w konkretnych sytuacjach życiowych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84" w:type="dxa"/>
          </w:tcPr>
          <w:p w:rsidR="00200F60" w:rsidRDefault="000A20A3" w:rsidP="00200F60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A20A3">
              <w:rPr>
                <w:rFonts w:ascii="Times New Roman" w:hAnsi="Times New Roman" w:cs="Times New Roman"/>
                <w:sz w:val="18"/>
                <w:szCs w:val="18"/>
              </w:rPr>
              <w:t>zna 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stalenia Soboru Watykańskiego I</w:t>
            </w:r>
            <w:r w:rsidR="00273AE6" w:rsidRPr="00273A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00F60" w:rsidRDefault="00273AE6" w:rsidP="00200F60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i podaje, kto był jej prekursorem</w:t>
            </w:r>
          </w:p>
          <w:p w:rsidR="00AE0D83" w:rsidRDefault="00200F60" w:rsidP="00200F60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 xml:space="preserve"> argumentuje, że w czasie zaborów (i nie tylko) Kościół miał wpływ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>na wiele dziedzin życia;</w:t>
            </w:r>
            <w:r w:rsidR="00AE0D83" w:rsidRPr="00200F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>wyjaśnia i podaje sposoby pracy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nad sobą, by osiągnąć świętość</w:t>
            </w:r>
          </w:p>
          <w:p w:rsidR="009A74EE" w:rsidRDefault="00AE0D83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postać i posługę Świętego Zygmunta Szczęsnego </w:t>
            </w:r>
          </w:p>
          <w:p w:rsidR="009A74EE" w:rsidRDefault="00AE0D83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wyjaśnia, jaką </w:t>
            </w:r>
            <w:r w:rsidR="009A74EE"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rolę </w:t>
            </w: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odegrał brat Albert</w:t>
            </w:r>
            <w:r w:rsidR="009A74EE">
              <w:rPr>
                <w:rFonts w:ascii="Times New Roman" w:hAnsi="Times New Roman" w:cs="Times New Roman"/>
                <w:sz w:val="18"/>
                <w:szCs w:val="18"/>
              </w:rPr>
              <w:t xml:space="preserve"> w historii ojczyzny i Kościoła</w:t>
            </w:r>
          </w:p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tłumaczy, czym jest Boże miłosierdzie </w:t>
            </w:r>
          </w:p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tłumaczy, na czym polega działalność misyjna Kościoła; </w:t>
            </w:r>
          </w:p>
          <w:p w:rsidR="009A74EE" w:rsidRP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charaktery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zuje, na czym polega apostolstwo</w:t>
            </w: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świeckich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:rsidR="00273AE6" w:rsidRDefault="000A20A3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A20A3">
              <w:rPr>
                <w:rFonts w:ascii="Times New Roman" w:hAnsi="Times New Roman" w:cs="Times New Roman"/>
                <w:sz w:val="18"/>
                <w:szCs w:val="18"/>
              </w:rPr>
              <w:t>wyjaśnia, kto i dlaczego zwołał sobór</w:t>
            </w:r>
            <w:r w:rsidR="00273AE6" w:rsidRPr="00273A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273AE6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73AE6">
              <w:rPr>
                <w:rFonts w:ascii="Times New Roman" w:hAnsi="Times New Roman" w:cs="Times New Roman"/>
                <w:sz w:val="18"/>
                <w:szCs w:val="18"/>
              </w:rPr>
              <w:t>rozumie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dlaczego</w:t>
            </w:r>
            <w:r w:rsidRPr="00273AE6">
              <w:rPr>
                <w:rFonts w:ascii="Times New Roman" w:hAnsi="Times New Roman" w:cs="Times New Roman"/>
                <w:sz w:val="18"/>
                <w:szCs w:val="18"/>
              </w:rPr>
              <w:t xml:space="preserve"> wynalazki oraz postęp technologiczny nie mogą być ważniejsze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3AE6">
              <w:rPr>
                <w:rFonts w:ascii="Times New Roman" w:hAnsi="Times New Roman" w:cs="Times New Roman"/>
                <w:sz w:val="18"/>
                <w:szCs w:val="18"/>
              </w:rPr>
              <w:t>od człowieka;</w:t>
            </w:r>
          </w:p>
          <w:p w:rsidR="00AE0D83" w:rsidRDefault="00200F60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tłumaczy, że Kościół jest nierozerwalnie związany z historią Polski;</w:t>
            </w:r>
          </w:p>
          <w:p w:rsid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przedstawia życie Świętego Jana Bosko i argumentuje aktualność jego dzieła;</w:t>
            </w:r>
          </w:p>
          <w:p w:rsidR="00AE0D83" w:rsidRP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definiuje, czym wyr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óżniała się działalność</w:t>
            </w: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 xml:space="preserve"> Świętego Zygmunta Szczęsnego</w:t>
            </w:r>
          </w:p>
          <w:p w:rsidR="009A74EE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przedstawia krótko życiorys brata Alberta</w:t>
            </w:r>
            <w:r w:rsidR="009A74EE"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opisuje postać Świętej Faustyny Kowalskiej </w:t>
            </w:r>
          </w:p>
          <w:p w:rsid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wyjaśnia, jak rozumie termin „misja Kościoła”;</w:t>
            </w:r>
          </w:p>
          <w:p w:rsidR="000A20A3" w:rsidRPr="009A74EE" w:rsidRDefault="009A74EE" w:rsidP="009A74E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obowiązki chrześcijan wynikające </w:t>
            </w: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z przynależności do Kościoła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:rsidR="00273AE6" w:rsidRDefault="000A20A3" w:rsidP="000A20A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0A20A3">
              <w:rPr>
                <w:rFonts w:ascii="Times New Roman" w:hAnsi="Times New Roman" w:cs="Times New Roman"/>
                <w:sz w:val="18"/>
                <w:szCs w:val="18"/>
              </w:rPr>
              <w:t>, że Kościół odpowiada na znaki czasu</w:t>
            </w:r>
          </w:p>
          <w:p w:rsidR="00200F60" w:rsidRDefault="00273AE6" w:rsidP="000A20A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A20A3">
              <w:rPr>
                <w:rFonts w:ascii="Times New Roman" w:hAnsi="Times New Roman" w:cs="Times New Roman"/>
                <w:sz w:val="18"/>
                <w:szCs w:val="18"/>
              </w:rPr>
              <w:t xml:space="preserve"> tłumaczy, że człowiek jest powołany do rozwoju</w:t>
            </w:r>
            <w:r w:rsidR="00200F60" w:rsidRPr="00200F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200F60" w:rsidP="000A20A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>opowiada o błogosławionym Honoracie Koźmińskim</w:t>
            </w:r>
            <w:r w:rsidR="00AE0D83" w:rsidRPr="00200F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00F60">
              <w:rPr>
                <w:rFonts w:ascii="Times New Roman" w:hAnsi="Times New Roman" w:cs="Times New Roman"/>
                <w:sz w:val="18"/>
                <w:szCs w:val="18"/>
              </w:rPr>
              <w:t>ukazuje wpływ pedagogiki Świętego Jana Bosko na dzisiejsze szkoły</w:t>
            </w: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opisuje, na czym polegała  wierność  Świętego Zygmunta Szczęsnego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 xml:space="preserve">wobec spraw Polski i Kościoła. </w:t>
            </w:r>
          </w:p>
          <w:p w:rsidR="009A74EE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wyjaśnia, na czym polega służba bliźniemu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wzór brata Alberta</w:t>
            </w:r>
            <w:r w:rsidR="009A74EE"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4EE" w:rsidRDefault="009A74EE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omawia wybrane formy kultu miłosierdzia Bożego </w:t>
            </w:r>
          </w:p>
          <w:p w:rsidR="009A74EE" w:rsidRDefault="009A74EE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opowiada o błogosławionym Janie </w:t>
            </w:r>
            <w:proofErr w:type="spellStart"/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Beyzymie</w:t>
            </w:r>
            <w:proofErr w:type="spellEnd"/>
          </w:p>
          <w:p w:rsidR="000A20A3" w:rsidRPr="00AE0D83" w:rsidRDefault="009A74EE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tłumaczy, jakie stany można wyróżnić w Kościele.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273AE6" w:rsidRDefault="000A20A3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0A20A3">
              <w:rPr>
                <w:rFonts w:ascii="Times New Roman" w:hAnsi="Times New Roman" w:cs="Times New Roman"/>
                <w:sz w:val="18"/>
                <w:szCs w:val="18"/>
              </w:rPr>
              <w:t>potrzebę poznawania historii Kościoła</w:t>
            </w:r>
          </w:p>
          <w:p w:rsidR="00AE0D83" w:rsidRDefault="00273AE6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</w:t>
            </w:r>
            <w:r w:rsidRPr="00273AE6">
              <w:rPr>
                <w:rFonts w:ascii="Times New Roman" w:hAnsi="Times New Roman" w:cs="Times New Roman"/>
                <w:sz w:val="18"/>
                <w:szCs w:val="18"/>
              </w:rPr>
              <w:t xml:space="preserve"> że człowiek, przyczyniając się 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3AE6">
              <w:rPr>
                <w:rFonts w:ascii="Times New Roman" w:hAnsi="Times New Roman" w:cs="Times New Roman"/>
                <w:sz w:val="18"/>
                <w:szCs w:val="18"/>
              </w:rPr>
              <w:t>rozwoju świata, realizuje Boże wezwanie „czyńcie sobie ziemię poddaną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="00200F60" w:rsidRPr="00200F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200F60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wymienia przykłady polskich świętych patriotów</w:t>
            </w:r>
            <w:r w:rsidR="00AE0D83" w:rsidRPr="00AE0D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wyjaśnia w jaki sposób Bóg potwierdza posłannictwo świętych;</w:t>
            </w:r>
          </w:p>
          <w:p w:rsidR="00AE0D83" w:rsidRPr="00AE0D83" w:rsidRDefault="00AE0D83" w:rsidP="00AE0D83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AE0D83">
              <w:rPr>
                <w:rFonts w:ascii="Times New Roman" w:hAnsi="Times New Roman" w:cs="Times New Roman"/>
                <w:sz w:val="18"/>
                <w:szCs w:val="18"/>
              </w:rPr>
              <w:t>opisuje jak można uczyć się patriotyzmu od Świętego Zygmunta Szczęsnego</w:t>
            </w:r>
          </w:p>
          <w:p w:rsidR="009A74EE" w:rsidRDefault="009A74EE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przykłady świętych opiekujących się potrzebującymi</w:t>
            </w: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A74EE" w:rsidRDefault="009A74EE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>wyjaśnia, że miłosierdzie Boże jest dla każdego</w:t>
            </w:r>
          </w:p>
          <w:p w:rsidR="009A74EE" w:rsidRDefault="009A74EE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A74EE">
              <w:rPr>
                <w:rFonts w:ascii="Times New Roman" w:hAnsi="Times New Roman" w:cs="Times New Roman"/>
                <w:sz w:val="18"/>
                <w:szCs w:val="18"/>
              </w:rPr>
              <w:t xml:space="preserve">wymienia obszary działalności misyjnej Kościoła </w:t>
            </w:r>
          </w:p>
          <w:p w:rsidR="000A20A3" w:rsidRPr="00273AE6" w:rsidRDefault="005E483B" w:rsidP="00273AE6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„apostolstwo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</w:tr>
      <w:tr w:rsidR="00DC6EDC" w:rsidRPr="002D5096" w:rsidTr="0010571A">
        <w:trPr>
          <w:trHeight w:val="9062"/>
        </w:trPr>
        <w:tc>
          <w:tcPr>
            <w:tcW w:w="1276" w:type="dxa"/>
          </w:tcPr>
          <w:p w:rsidR="00DC6EDC" w:rsidRPr="003863DA" w:rsidRDefault="00DC6EDC" w:rsidP="00DC6EDC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DC6EDC" w:rsidRDefault="00204081" w:rsidP="00DC6EDC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E483B">
              <w:rPr>
                <w:rFonts w:ascii="Times New Roman" w:hAnsi="Times New Roman" w:cs="Times New Roman"/>
                <w:sz w:val="18"/>
                <w:szCs w:val="18"/>
              </w:rPr>
              <w:t>przedstawia wartość dążenia do jedności Kościoła</w:t>
            </w:r>
          </w:p>
          <w:p w:rsidR="00FD1CCC" w:rsidRPr="00342C60" w:rsidRDefault="00FD1CCC" w:rsidP="00DC6EDC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084" w:type="dxa"/>
          </w:tcPr>
          <w:p w:rsidR="00204081" w:rsidRDefault="005E483B" w:rsidP="00204081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wymienia największe Kościoły chrześcijańskie </w:t>
            </w:r>
            <w:r w:rsidR="00204081"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1CCC" w:rsidRDefault="00FD1CCC" w:rsidP="00204081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charakteryz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czas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Wielkiego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Postu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1CCC" w:rsidRDefault="00204081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omawia, czym jest Triduum Paschalne, i tłumaczy, co oznacza sam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D1CCC">
              <w:rPr>
                <w:rFonts w:ascii="Times New Roman" w:hAnsi="Times New Roman" w:cs="Times New Roman"/>
                <w:sz w:val="18"/>
                <w:szCs w:val="18"/>
              </w:rPr>
              <w:t>termin</w:t>
            </w:r>
          </w:p>
          <w:p w:rsidR="00DC6EDC" w:rsidRPr="00FD1CCC" w:rsidRDefault="00FD1CCC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rolę</w:t>
            </w: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 Maryi w życiu Kościoła.</w:t>
            </w:r>
          </w:p>
        </w:tc>
        <w:tc>
          <w:tcPr>
            <w:tcW w:w="2551" w:type="dxa"/>
          </w:tcPr>
          <w:p w:rsidR="00204081" w:rsidRDefault="005E483B" w:rsidP="00DC6ED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E483B">
              <w:rPr>
                <w:rFonts w:ascii="Times New Roman" w:hAnsi="Times New Roman" w:cs="Times New Roman"/>
                <w:sz w:val="18"/>
                <w:szCs w:val="18"/>
              </w:rPr>
              <w:t>wyjaśnia pojęcia „ekumenizm</w:t>
            </w:r>
            <w:r w:rsidR="00204081"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04081" w:rsidRDefault="00204081" w:rsidP="00DC6ED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wskazuje sens czasu nawrócenia </w:t>
            </w:r>
          </w:p>
          <w:p w:rsidR="00FD1CCC" w:rsidRDefault="00204081" w:rsidP="00DC6ED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opisuje, jakie wyda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rzenia wspominamy w poszczególne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dni;</w:t>
            </w:r>
            <w:r w:rsidR="00FD1CCC"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1CCC" w:rsidRDefault="00FD1CCC" w:rsidP="00DC6ED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wyjaśnia, dlaczego Kościół obchodzi Triduum i jakie święta poprzedza</w:t>
            </w: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0E56E4" w:rsidRDefault="00FD1CCC" w:rsidP="00DC6ED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>charakteryzuje istotę kul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tu Maryi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:rsidR="00204081" w:rsidRDefault="005E483B" w:rsidP="00DC6EDC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483B">
              <w:rPr>
                <w:rFonts w:ascii="Times New Roman" w:hAnsi="Times New Roman" w:cs="Times New Roman"/>
                <w:sz w:val="18"/>
                <w:szCs w:val="18"/>
              </w:rPr>
              <w:t>omawia, na czym polega idea Tygodnia Powszechnej Modlitwy o Jedność Chrześcijan</w:t>
            </w:r>
            <w:r w:rsidR="00204081"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1CCC" w:rsidRDefault="00204081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raktyk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stosowane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w Kościele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okresie Wielki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Post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FD1CCC" w:rsidRDefault="00FD1CCC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wskazuje, że uczestnictwo w Triduum Paschalnym jest niezbędne,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by lepiej przeżywać sprawy wiary </w:t>
            </w:r>
          </w:p>
          <w:p w:rsidR="00DC6EDC" w:rsidRPr="00FD1CCC" w:rsidRDefault="00FD1CCC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wymienia kilka tytułów </w:t>
            </w:r>
            <w:r w:rsidR="00631D5E">
              <w:rPr>
                <w:rFonts w:ascii="Times New Roman" w:hAnsi="Times New Roman" w:cs="Times New Roman"/>
                <w:sz w:val="18"/>
                <w:szCs w:val="18"/>
              </w:rPr>
              <w:t>Matki Bożej.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FD1CCC" w:rsidRDefault="00204081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umiejscawia w czasie okres Wielkiego Postu</w:t>
            </w:r>
            <w:r w:rsidR="00FD1CCC" w:rsidRPr="002040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1CCC" w:rsidRDefault="00FD1CCC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łączenie się z </w:t>
            </w:r>
            <w:r w:rsidRPr="00204081">
              <w:rPr>
                <w:rFonts w:ascii="Times New Roman" w:hAnsi="Times New Roman" w:cs="Times New Roman"/>
                <w:sz w:val="18"/>
                <w:szCs w:val="18"/>
              </w:rPr>
              <w:t>Chrystusem w tajemnicy męki, śmierci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>i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prowadzi do zbawienia</w:t>
            </w:r>
            <w:r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FD1CCC" w:rsidRDefault="00631D5E" w:rsidP="00FD1CCC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="00FD1CCC" w:rsidRPr="00FD1CCC">
              <w:rPr>
                <w:rFonts w:ascii="Times New Roman" w:hAnsi="Times New Roman" w:cs="Times New Roman"/>
                <w:sz w:val="18"/>
                <w:szCs w:val="18"/>
              </w:rPr>
              <w:t xml:space="preserve"> niektóre święta Maryjne.</w:t>
            </w: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423" w:rsidRDefault="00A71423" w:rsidP="001D2420">
      <w:pPr>
        <w:spacing w:after="0" w:line="240" w:lineRule="auto"/>
      </w:pPr>
      <w:r>
        <w:separator/>
      </w:r>
    </w:p>
  </w:endnote>
  <w:endnote w:type="continuationSeparator" w:id="0">
    <w:p w:rsidR="00A71423" w:rsidRDefault="00A71423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Pro-Regular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423" w:rsidRDefault="00A71423" w:rsidP="001D2420">
      <w:pPr>
        <w:spacing w:after="0" w:line="240" w:lineRule="auto"/>
      </w:pPr>
      <w:r>
        <w:separator/>
      </w:r>
    </w:p>
  </w:footnote>
  <w:footnote w:type="continuationSeparator" w:id="0">
    <w:p w:rsidR="00A71423" w:rsidRDefault="00A71423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F20" w:rsidRDefault="002B0F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EA873BC"/>
    <w:multiLevelType w:val="hybridMultilevel"/>
    <w:tmpl w:val="6610D8B4"/>
    <w:lvl w:ilvl="0" w:tplc="2698EB6E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1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2D0005"/>
    <w:multiLevelType w:val="hybridMultilevel"/>
    <w:tmpl w:val="17B833F6"/>
    <w:lvl w:ilvl="0" w:tplc="4D5ACD3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8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1"/>
  </w:num>
  <w:num w:numId="3">
    <w:abstractNumId w:val="14"/>
  </w:num>
  <w:num w:numId="4">
    <w:abstractNumId w:val="15"/>
  </w:num>
  <w:num w:numId="5">
    <w:abstractNumId w:val="2"/>
  </w:num>
  <w:num w:numId="6">
    <w:abstractNumId w:val="45"/>
  </w:num>
  <w:num w:numId="7">
    <w:abstractNumId w:val="23"/>
  </w:num>
  <w:num w:numId="8">
    <w:abstractNumId w:val="26"/>
  </w:num>
  <w:num w:numId="9">
    <w:abstractNumId w:val="52"/>
  </w:num>
  <w:num w:numId="10">
    <w:abstractNumId w:val="4"/>
  </w:num>
  <w:num w:numId="11">
    <w:abstractNumId w:val="24"/>
  </w:num>
  <w:num w:numId="12">
    <w:abstractNumId w:val="54"/>
  </w:num>
  <w:num w:numId="13">
    <w:abstractNumId w:val="62"/>
  </w:num>
  <w:num w:numId="14">
    <w:abstractNumId w:val="57"/>
  </w:num>
  <w:num w:numId="15">
    <w:abstractNumId w:val="64"/>
  </w:num>
  <w:num w:numId="16">
    <w:abstractNumId w:val="6"/>
  </w:num>
  <w:num w:numId="17">
    <w:abstractNumId w:val="1"/>
  </w:num>
  <w:num w:numId="18">
    <w:abstractNumId w:val="51"/>
  </w:num>
  <w:num w:numId="19">
    <w:abstractNumId w:val="55"/>
  </w:num>
  <w:num w:numId="20">
    <w:abstractNumId w:val="46"/>
  </w:num>
  <w:num w:numId="21">
    <w:abstractNumId w:val="37"/>
  </w:num>
  <w:num w:numId="22">
    <w:abstractNumId w:val="35"/>
  </w:num>
  <w:num w:numId="23">
    <w:abstractNumId w:val="43"/>
  </w:num>
  <w:num w:numId="24">
    <w:abstractNumId w:val="33"/>
  </w:num>
  <w:num w:numId="25">
    <w:abstractNumId w:val="58"/>
  </w:num>
  <w:num w:numId="26">
    <w:abstractNumId w:val="16"/>
  </w:num>
  <w:num w:numId="27">
    <w:abstractNumId w:val="53"/>
  </w:num>
  <w:num w:numId="28">
    <w:abstractNumId w:val="5"/>
  </w:num>
  <w:num w:numId="29">
    <w:abstractNumId w:val="18"/>
  </w:num>
  <w:num w:numId="30">
    <w:abstractNumId w:val="10"/>
  </w:num>
  <w:num w:numId="31">
    <w:abstractNumId w:val="12"/>
  </w:num>
  <w:num w:numId="32">
    <w:abstractNumId w:val="47"/>
  </w:num>
  <w:num w:numId="33">
    <w:abstractNumId w:val="25"/>
  </w:num>
  <w:num w:numId="34">
    <w:abstractNumId w:val="34"/>
  </w:num>
  <w:num w:numId="35">
    <w:abstractNumId w:val="44"/>
  </w:num>
  <w:num w:numId="36">
    <w:abstractNumId w:val="40"/>
  </w:num>
  <w:num w:numId="37">
    <w:abstractNumId w:val="38"/>
  </w:num>
  <w:num w:numId="38">
    <w:abstractNumId w:val="11"/>
  </w:num>
  <w:num w:numId="39">
    <w:abstractNumId w:val="48"/>
  </w:num>
  <w:num w:numId="40">
    <w:abstractNumId w:val="36"/>
  </w:num>
  <w:num w:numId="41">
    <w:abstractNumId w:val="3"/>
  </w:num>
  <w:num w:numId="42">
    <w:abstractNumId w:val="0"/>
  </w:num>
  <w:num w:numId="43">
    <w:abstractNumId w:val="22"/>
  </w:num>
  <w:num w:numId="44">
    <w:abstractNumId w:val="19"/>
  </w:num>
  <w:num w:numId="45">
    <w:abstractNumId w:val="7"/>
  </w:num>
  <w:num w:numId="46">
    <w:abstractNumId w:val="66"/>
  </w:num>
  <w:num w:numId="47">
    <w:abstractNumId w:val="20"/>
  </w:num>
  <w:num w:numId="48">
    <w:abstractNumId w:val="56"/>
  </w:num>
  <w:num w:numId="49">
    <w:abstractNumId w:val="21"/>
  </w:num>
  <w:num w:numId="50">
    <w:abstractNumId w:val="68"/>
  </w:num>
  <w:num w:numId="51">
    <w:abstractNumId w:val="50"/>
  </w:num>
  <w:num w:numId="52">
    <w:abstractNumId w:val="63"/>
  </w:num>
  <w:num w:numId="53">
    <w:abstractNumId w:val="13"/>
  </w:num>
  <w:num w:numId="54">
    <w:abstractNumId w:val="27"/>
  </w:num>
  <w:num w:numId="55">
    <w:abstractNumId w:val="61"/>
  </w:num>
  <w:num w:numId="56">
    <w:abstractNumId w:val="29"/>
  </w:num>
  <w:num w:numId="57">
    <w:abstractNumId w:val="42"/>
  </w:num>
  <w:num w:numId="58">
    <w:abstractNumId w:val="31"/>
  </w:num>
  <w:num w:numId="59">
    <w:abstractNumId w:val="39"/>
  </w:num>
  <w:num w:numId="60">
    <w:abstractNumId w:val="17"/>
  </w:num>
  <w:num w:numId="61">
    <w:abstractNumId w:val="28"/>
  </w:num>
  <w:num w:numId="62">
    <w:abstractNumId w:val="65"/>
  </w:num>
  <w:num w:numId="63">
    <w:abstractNumId w:val="8"/>
  </w:num>
  <w:num w:numId="64">
    <w:abstractNumId w:val="49"/>
  </w:num>
  <w:num w:numId="65">
    <w:abstractNumId w:val="59"/>
  </w:num>
  <w:num w:numId="66">
    <w:abstractNumId w:val="9"/>
  </w:num>
  <w:num w:numId="67">
    <w:abstractNumId w:val="32"/>
  </w:num>
  <w:num w:numId="68">
    <w:abstractNumId w:val="67"/>
  </w:num>
  <w:num w:numId="69">
    <w:abstractNumId w:val="6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42A9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2F59"/>
    <w:rsid w:val="00103773"/>
    <w:rsid w:val="0010571A"/>
    <w:rsid w:val="00106055"/>
    <w:rsid w:val="00146519"/>
    <w:rsid w:val="001603EC"/>
    <w:rsid w:val="00161FDB"/>
    <w:rsid w:val="0016619A"/>
    <w:rsid w:val="00172716"/>
    <w:rsid w:val="00180E25"/>
    <w:rsid w:val="00184229"/>
    <w:rsid w:val="001855D2"/>
    <w:rsid w:val="001A638E"/>
    <w:rsid w:val="001B70F5"/>
    <w:rsid w:val="001C1F3C"/>
    <w:rsid w:val="001C7B02"/>
    <w:rsid w:val="001D2420"/>
    <w:rsid w:val="00200F60"/>
    <w:rsid w:val="00201C14"/>
    <w:rsid w:val="00203871"/>
    <w:rsid w:val="00204081"/>
    <w:rsid w:val="002129B7"/>
    <w:rsid w:val="0021614E"/>
    <w:rsid w:val="002168DD"/>
    <w:rsid w:val="00217B59"/>
    <w:rsid w:val="00234FFB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D4C3A"/>
    <w:rsid w:val="002E111C"/>
    <w:rsid w:val="002E483A"/>
    <w:rsid w:val="002F0EAC"/>
    <w:rsid w:val="003123B4"/>
    <w:rsid w:val="00325BA2"/>
    <w:rsid w:val="00342C60"/>
    <w:rsid w:val="00342DD7"/>
    <w:rsid w:val="00346887"/>
    <w:rsid w:val="003863DA"/>
    <w:rsid w:val="003870D9"/>
    <w:rsid w:val="00395E1C"/>
    <w:rsid w:val="003A1153"/>
    <w:rsid w:val="003B2E93"/>
    <w:rsid w:val="003B6737"/>
    <w:rsid w:val="003B71C9"/>
    <w:rsid w:val="003D46C4"/>
    <w:rsid w:val="003E66FD"/>
    <w:rsid w:val="003F0BD0"/>
    <w:rsid w:val="0041031E"/>
    <w:rsid w:val="00437305"/>
    <w:rsid w:val="004B5E76"/>
    <w:rsid w:val="004C614A"/>
    <w:rsid w:val="0052109B"/>
    <w:rsid w:val="00556C08"/>
    <w:rsid w:val="00561B70"/>
    <w:rsid w:val="0057668A"/>
    <w:rsid w:val="005919DC"/>
    <w:rsid w:val="0059546D"/>
    <w:rsid w:val="005B5326"/>
    <w:rsid w:val="005C1828"/>
    <w:rsid w:val="005C3164"/>
    <w:rsid w:val="005E15CA"/>
    <w:rsid w:val="005E483B"/>
    <w:rsid w:val="005E6DDA"/>
    <w:rsid w:val="005E72F9"/>
    <w:rsid w:val="005F3AEC"/>
    <w:rsid w:val="005F4E0E"/>
    <w:rsid w:val="006055FC"/>
    <w:rsid w:val="00631D5E"/>
    <w:rsid w:val="00635F0B"/>
    <w:rsid w:val="00636D9B"/>
    <w:rsid w:val="00637795"/>
    <w:rsid w:val="0064150A"/>
    <w:rsid w:val="00644246"/>
    <w:rsid w:val="006506CE"/>
    <w:rsid w:val="00655647"/>
    <w:rsid w:val="00657493"/>
    <w:rsid w:val="0067370C"/>
    <w:rsid w:val="006A4424"/>
    <w:rsid w:val="006A4E05"/>
    <w:rsid w:val="006A5C11"/>
    <w:rsid w:val="006B3068"/>
    <w:rsid w:val="006C7BD2"/>
    <w:rsid w:val="006D66AD"/>
    <w:rsid w:val="006E1C7E"/>
    <w:rsid w:val="006E469A"/>
    <w:rsid w:val="006E75F0"/>
    <w:rsid w:val="006F25F5"/>
    <w:rsid w:val="006F3B0F"/>
    <w:rsid w:val="006F7DA4"/>
    <w:rsid w:val="0071762F"/>
    <w:rsid w:val="0072729D"/>
    <w:rsid w:val="007536F3"/>
    <w:rsid w:val="00754CC4"/>
    <w:rsid w:val="00760135"/>
    <w:rsid w:val="0076641B"/>
    <w:rsid w:val="00787430"/>
    <w:rsid w:val="007917BE"/>
    <w:rsid w:val="007948E3"/>
    <w:rsid w:val="007A4B83"/>
    <w:rsid w:val="007C2FDC"/>
    <w:rsid w:val="007E0F00"/>
    <w:rsid w:val="007E5F3C"/>
    <w:rsid w:val="00804BA4"/>
    <w:rsid w:val="00810B04"/>
    <w:rsid w:val="008122C9"/>
    <w:rsid w:val="00813099"/>
    <w:rsid w:val="00842557"/>
    <w:rsid w:val="00843E83"/>
    <w:rsid w:val="00847241"/>
    <w:rsid w:val="00853162"/>
    <w:rsid w:val="00884D38"/>
    <w:rsid w:val="00887F01"/>
    <w:rsid w:val="008919CB"/>
    <w:rsid w:val="00897EBB"/>
    <w:rsid w:val="008A4E48"/>
    <w:rsid w:val="008B3503"/>
    <w:rsid w:val="008C1FDE"/>
    <w:rsid w:val="008C6DCD"/>
    <w:rsid w:val="008D2518"/>
    <w:rsid w:val="008E6127"/>
    <w:rsid w:val="00901C9C"/>
    <w:rsid w:val="00903347"/>
    <w:rsid w:val="00924E73"/>
    <w:rsid w:val="00932A29"/>
    <w:rsid w:val="009339E6"/>
    <w:rsid w:val="00941B8E"/>
    <w:rsid w:val="00946DB9"/>
    <w:rsid w:val="00986E78"/>
    <w:rsid w:val="009A74EE"/>
    <w:rsid w:val="009B3219"/>
    <w:rsid w:val="009B613F"/>
    <w:rsid w:val="009D4DB2"/>
    <w:rsid w:val="009E3456"/>
    <w:rsid w:val="009E599F"/>
    <w:rsid w:val="00A03132"/>
    <w:rsid w:val="00A0666B"/>
    <w:rsid w:val="00A71423"/>
    <w:rsid w:val="00AA2F01"/>
    <w:rsid w:val="00AB0644"/>
    <w:rsid w:val="00AB6E3B"/>
    <w:rsid w:val="00AB6FBB"/>
    <w:rsid w:val="00AC286D"/>
    <w:rsid w:val="00AD1D5A"/>
    <w:rsid w:val="00AE0D83"/>
    <w:rsid w:val="00AE260A"/>
    <w:rsid w:val="00AF5213"/>
    <w:rsid w:val="00B03D94"/>
    <w:rsid w:val="00B304BC"/>
    <w:rsid w:val="00B31141"/>
    <w:rsid w:val="00B312F7"/>
    <w:rsid w:val="00B37F31"/>
    <w:rsid w:val="00B417A9"/>
    <w:rsid w:val="00B42EE6"/>
    <w:rsid w:val="00B64F70"/>
    <w:rsid w:val="00B82EE2"/>
    <w:rsid w:val="00B967A2"/>
    <w:rsid w:val="00BC0A02"/>
    <w:rsid w:val="00BC3763"/>
    <w:rsid w:val="00BE00EF"/>
    <w:rsid w:val="00C01583"/>
    <w:rsid w:val="00C01864"/>
    <w:rsid w:val="00C068F5"/>
    <w:rsid w:val="00C17485"/>
    <w:rsid w:val="00C32D19"/>
    <w:rsid w:val="00C34191"/>
    <w:rsid w:val="00C43CC5"/>
    <w:rsid w:val="00C448EB"/>
    <w:rsid w:val="00C561DC"/>
    <w:rsid w:val="00C62380"/>
    <w:rsid w:val="00C64A6A"/>
    <w:rsid w:val="00C7096B"/>
    <w:rsid w:val="00C76E02"/>
    <w:rsid w:val="00C82150"/>
    <w:rsid w:val="00C82D89"/>
    <w:rsid w:val="00C83790"/>
    <w:rsid w:val="00CA2872"/>
    <w:rsid w:val="00CC2B12"/>
    <w:rsid w:val="00CD0955"/>
    <w:rsid w:val="00CD604A"/>
    <w:rsid w:val="00CF0037"/>
    <w:rsid w:val="00CF5C02"/>
    <w:rsid w:val="00D21229"/>
    <w:rsid w:val="00D459BD"/>
    <w:rsid w:val="00D55B81"/>
    <w:rsid w:val="00D573D5"/>
    <w:rsid w:val="00D616C9"/>
    <w:rsid w:val="00D623E0"/>
    <w:rsid w:val="00D6779E"/>
    <w:rsid w:val="00D80256"/>
    <w:rsid w:val="00D816AB"/>
    <w:rsid w:val="00DC0FE7"/>
    <w:rsid w:val="00DC2193"/>
    <w:rsid w:val="00DC6EDC"/>
    <w:rsid w:val="00DD3363"/>
    <w:rsid w:val="00DE3143"/>
    <w:rsid w:val="00DE32E3"/>
    <w:rsid w:val="00DE3ABD"/>
    <w:rsid w:val="00DE5AD9"/>
    <w:rsid w:val="00DF46E3"/>
    <w:rsid w:val="00E10C08"/>
    <w:rsid w:val="00E12D05"/>
    <w:rsid w:val="00E160D4"/>
    <w:rsid w:val="00E17223"/>
    <w:rsid w:val="00E20063"/>
    <w:rsid w:val="00E260AB"/>
    <w:rsid w:val="00E637F4"/>
    <w:rsid w:val="00E946CA"/>
    <w:rsid w:val="00EC46E2"/>
    <w:rsid w:val="00F078A6"/>
    <w:rsid w:val="00F2797F"/>
    <w:rsid w:val="00F32173"/>
    <w:rsid w:val="00F47698"/>
    <w:rsid w:val="00F707CD"/>
    <w:rsid w:val="00F74C5E"/>
    <w:rsid w:val="00FA181D"/>
    <w:rsid w:val="00FA6F29"/>
    <w:rsid w:val="00FC63C0"/>
    <w:rsid w:val="00FD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1335</TotalTime>
  <Pages>1</Pages>
  <Words>3176</Words>
  <Characters>19059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Monika Ławrynowicz</cp:lastModifiedBy>
  <cp:revision>19</cp:revision>
  <dcterms:created xsi:type="dcterms:W3CDTF">2022-04-25T15:15:00Z</dcterms:created>
  <dcterms:modified xsi:type="dcterms:W3CDTF">2022-05-24T11:06:00Z</dcterms:modified>
</cp:coreProperties>
</file>