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04E4D" w:rsidRPr="00F16CA8" w:rsidRDefault="00204E4D" w:rsidP="00204E4D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III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liceum ogólnokształcącego klasa III i IV technikum </w:t>
      </w:r>
      <w:r>
        <w:t>„Szukam nadziei</w:t>
      </w:r>
      <w:r w:rsidRPr="00F16CA8">
        <w:rPr>
          <w:color w:val="000000"/>
        </w:rPr>
        <w:t>”</w:t>
      </w:r>
    </w:p>
    <w:p w:rsidR="00204E4D" w:rsidRDefault="00204E4D" w:rsidP="00204E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D12B2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AZ-5-01/18</w:t>
      </w:r>
    </w:p>
    <w:p w:rsidR="003D46C4" w:rsidRDefault="003D46C4" w:rsidP="003D46C4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……………………….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………………..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B417A9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3084"/>
        <w:gridCol w:w="2693"/>
        <w:gridCol w:w="2835"/>
        <w:gridCol w:w="2302"/>
        <w:gridCol w:w="710"/>
      </w:tblGrid>
      <w:tr w:rsidR="001855D2" w:rsidRPr="002D5096" w:rsidTr="002B0F20">
        <w:trPr>
          <w:gridAfter w:val="1"/>
          <w:wAfter w:w="710" w:type="dxa"/>
          <w:trHeight w:val="586"/>
        </w:trPr>
        <w:tc>
          <w:tcPr>
            <w:tcW w:w="13921" w:type="dxa"/>
            <w:gridSpan w:val="6"/>
            <w:vAlign w:val="center"/>
          </w:tcPr>
          <w:p w:rsidR="001855D2" w:rsidRPr="008A4E48" w:rsidRDefault="001855D2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76240A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3084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5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76240A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C76E02" w:rsidP="0035726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357265">
              <w:rPr>
                <w:rFonts w:ascii="Times New Roman" w:hAnsi="Times New Roman" w:cs="Times New Roman"/>
                <w:sz w:val="18"/>
                <w:szCs w:val="18"/>
              </w:rPr>
              <w:t>Umiejętność dawania odpowiedzi</w:t>
            </w:r>
          </w:p>
        </w:tc>
        <w:tc>
          <w:tcPr>
            <w:tcW w:w="1731" w:type="dxa"/>
          </w:tcPr>
          <w:p w:rsidR="0035726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i potrafi zastosować  zasady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 i 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eguły 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>aktywnego słuchania.</w:t>
            </w:r>
          </w:p>
          <w:p w:rsidR="00300A99" w:rsidRPr="00357265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transcendencję i immanencję Boga wobec świata</w:t>
            </w:r>
          </w:p>
          <w:p w:rsidR="00300A99" w:rsidRDefault="003D5213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charakteryzuje, kryteria oceny moralnej czynu ludzkiego.</w:t>
            </w:r>
            <w:r w:rsidR="00300A99"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6055" w:rsidRPr="007C01E3" w:rsidRDefault="00300A9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uczeń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, na czym polega grzech przeciwko Duchowi Świętemu i dla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czego nie może być odpuszczony</w:t>
            </w:r>
          </w:p>
        </w:tc>
        <w:tc>
          <w:tcPr>
            <w:tcW w:w="3084" w:type="dxa"/>
          </w:tcPr>
          <w:p w:rsidR="00357265" w:rsidRPr="0035726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aktywnego słuchania, </w:t>
            </w:r>
          </w:p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 korzyści płynące z aktywnego słuchania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Bóg mówi do nas przez Swoje słowa,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orzeka, dlaczego warto trwać przy Słowie Bożym.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wyjaśnienia, że Bóg objawiając się najpełniej w Jezusie Chrystusie zaprasza każdego do udziału w Jego życiu.</w:t>
            </w:r>
            <w:r w:rsidR="005476D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76D3" w:rsidRPr="005476D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uzasadnia, dlaczego wolność jest dążeniem do życia w prawdzie,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interpretuje zasady formacji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 xml:space="preserve"> sumienia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że w formacji sumienia konieczne jest pogłębianie więzi z Chrystusem,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wie, że normy moralne są fundamentem w udzieleniu odpowiedzi,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argumentuje, dlaczego warto rozpoznawać, co jest dobre, a co złe,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wie, że grzech to powiedzenie Bogu „nie” przez szatana,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co to takiego materia grzechu,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rozumie, na czym polega grzech cudzy</w:t>
            </w:r>
          </w:p>
          <w:p w:rsidR="003D5213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 w jakich kategoriach mówimy o grz</w:t>
            </w:r>
            <w:r w:rsidR="00D00644">
              <w:rPr>
                <w:rFonts w:ascii="Times New Roman" w:hAnsi="Times New Roman" w:cs="Times New Roman"/>
                <w:sz w:val="18"/>
                <w:szCs w:val="18"/>
              </w:rPr>
              <w:t>echu przeciwko Duchowi Świętemu</w:t>
            </w:r>
          </w:p>
        </w:tc>
        <w:tc>
          <w:tcPr>
            <w:tcW w:w="2693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uzasadnia, co trzeba rozwijać, by nauczyć się słuchać,</w:t>
            </w:r>
          </w:p>
          <w:p w:rsidR="005476D3" w:rsidRP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uzasadnia, dlaczego Bóg zwraca się do nas po imieniu</w:t>
            </w:r>
            <w:r>
              <w:t xml:space="preserve"> 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Objawienie i dlaczego warto je poznać i zrozumieć, </w:t>
            </w:r>
          </w:p>
          <w:p w:rsidR="005476D3" w:rsidRPr="005476D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wolność, prawda, dobro, 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wyjaśnia relacje pomiędzy wolnością a odpowiedzialności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relacje pomiędzy sumienie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>m a dobrem moralnym</w:t>
            </w:r>
            <w:r w:rsidR="003D5213"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zna obiektywne normy moraln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jakie cechy są potrzebne, by nie ulegać złu.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wyjaśnia, jaki jest związek między działaniem i jego konsekwencjami,</w:t>
            </w:r>
            <w:r w:rsidR="00DF6756"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wie ze ojcem grzechu jest szatan, 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wie na czym polega grzech ciężki i lekki,</w:t>
            </w:r>
          </w:p>
          <w:p w:rsidR="003D5213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, że do odpuszczenia grzechu jest 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potrzebna skrucha i Boża łaska, bez której nie ma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zbawienia</w:t>
            </w:r>
          </w:p>
        </w:tc>
        <w:tc>
          <w:tcPr>
            <w:tcW w:w="2835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jak rozpoznać, nazwać i wyrazić emocje, 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, jakie życiowe sytuacje sprawiają, że nie słyszymy Boga.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objawienie daje odpowiedź na nurtujące chrześcijanina pytania, 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Bogu zależy, aby każdy poznał Prawdę i dostąpił Zbawienia,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udowadnia, że wolność, prawda, dobro to uniwersalne wartości, </w:t>
            </w:r>
          </w:p>
          <w:p w:rsidR="003D5213" w:rsidRP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dlaczego  to wewnętrzny głos w rozpoznawaniu dobra i zła,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wskazuje, jak korzystać z daru wolności</w:t>
            </w:r>
            <w:r w:rsidR="005476D3" w:rsidRPr="005476D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na podstawie tekstów biblijnych, że Bóg jest dobry,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uczeń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, że u podwalin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grzechu leży niewłaściwe korzy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stanie z wolności.</w:t>
            </w:r>
          </w:p>
          <w:p w:rsidR="00D00644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uczeń poznaje ciężar grzech</w:t>
            </w:r>
            <w:r w:rsidR="00D00644">
              <w:rPr>
                <w:rFonts w:ascii="Times New Roman" w:hAnsi="Times New Roman" w:cs="Times New Roman"/>
                <w:sz w:val="18"/>
                <w:szCs w:val="18"/>
              </w:rPr>
              <w:t>u i podstawowy podział grzechów</w:t>
            </w:r>
          </w:p>
          <w:p w:rsidR="00D616C9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06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jak chronić własną wiarę we współpracy z Duchem Św.</w:t>
            </w:r>
          </w:p>
        </w:tc>
        <w:tc>
          <w:tcPr>
            <w:tcW w:w="2302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przekonuje, dlaczego zrozumienie jest siłą,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jak wejść w relację z Bogiem, </w:t>
            </w:r>
          </w:p>
          <w:p w:rsidR="00326A55" w:rsidRP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interpretuje, w jaki sposób Kościół może strzec depozytu wiary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podaje przykłady, w jaki sposób powinien korzystać z wolności</w:t>
            </w:r>
            <w:r w:rsidR="003D521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sumienia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dlaczego warto zastanowić się, zanim damy odpowiedź,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że uczynki podlegają ocenie moralnej,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rozumie, dlaczego ma współpracować z łaską Bożą,</w:t>
            </w:r>
          </w:p>
          <w:p w:rsidR="00DF6756" w:rsidRP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potrafi rozróżnić grzech ciężki od lekkiego,</w:t>
            </w:r>
          </w:p>
          <w:p w:rsidR="00D616C9" w:rsidRPr="00357265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na czym polega grzech przeciwko Duchowi Świętemu</w:t>
            </w:r>
          </w:p>
        </w:tc>
      </w:tr>
      <w:tr w:rsidR="00BC0A02" w:rsidRPr="002D5096" w:rsidTr="0076240A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357265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 Nikt nie jest samotną wyspą</w:t>
            </w:r>
          </w:p>
        </w:tc>
        <w:tc>
          <w:tcPr>
            <w:tcW w:w="1731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relacji międzyludzkich;</w:t>
            </w:r>
          </w:p>
          <w:p w:rsidR="00F85BD3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chrześcijań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ską koncepcję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szczęścia.</w:t>
            </w:r>
          </w:p>
          <w:p w:rsid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F85BD3">
              <w:rPr>
                <w:rFonts w:ascii="Times New Roman" w:hAnsi="Times New Roman" w:cs="Times New Roman"/>
                <w:sz w:val="18"/>
                <w:szCs w:val="18"/>
              </w:rPr>
              <w:t>, jak dążyć do szczęścia zgodnie z 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go chrześcijańską wizją </w:t>
            </w:r>
          </w:p>
          <w:p w:rsid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F85BD3">
              <w:rPr>
                <w:rFonts w:ascii="Times New Roman" w:hAnsi="Times New Roman" w:cs="Times New Roman"/>
                <w:sz w:val="18"/>
                <w:szCs w:val="18"/>
              </w:rPr>
              <w:t xml:space="preserve">  postawy materialistyczno-konsumpcyjne</w:t>
            </w:r>
          </w:p>
          <w:p w:rsidR="00F85BD3" w:rsidRP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</w:p>
        </w:tc>
        <w:tc>
          <w:tcPr>
            <w:tcW w:w="3084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wyjaśnia zamysł Boga wobec człowieka w kontekście stworzenia, 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relacje w Trójcy Świętej są oparte na miłości,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interpretuje osiem błogosławieństw,</w:t>
            </w:r>
            <w:r w:rsidR="00194D61"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szczęścia.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wyjaśnienie nauczania Kościoła na temat cnót kardynalnych.</w:t>
            </w:r>
            <w:r>
              <w:t xml:space="preserve"> 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przedstawienie zasad chrześcijańskiej władzy w społeczeństwie.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wyjaśnia i wskazuje jakie niebezpiec</w:t>
            </w:r>
            <w:r w:rsidR="002C7153" w:rsidRPr="002C7153">
              <w:rPr>
                <w:rFonts w:ascii="Times New Roman" w:hAnsi="Times New Roman" w:cs="Times New Roman"/>
                <w:sz w:val="18"/>
                <w:szCs w:val="18"/>
              </w:rPr>
              <w:t>zeństwa niesie szowinizm, kseno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fobia, anty</w:t>
            </w:r>
            <w:r w:rsidR="002C7153" w:rsidRPr="002C7153">
              <w:rPr>
                <w:rFonts w:ascii="Times New Roman" w:hAnsi="Times New Roman" w:cs="Times New Roman"/>
                <w:sz w:val="18"/>
                <w:szCs w:val="18"/>
              </w:rPr>
              <w:t>semityzm, rasizm, kosmopolityzm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wyjaśnienie nauczania Kościoła na temat solidarności w społeczeństwie.</w:t>
            </w:r>
          </w:p>
          <w:p w:rsidR="002C7153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rolę mężczyzny i kobiety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 stwórczym i odkupieńczym planie Boga.</w:t>
            </w:r>
          </w:p>
          <w:p w:rsidR="00AB6E3B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nauczanie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Kościoła na temat równości między mężczyzną, a kobietą.</w:t>
            </w:r>
          </w:p>
        </w:tc>
        <w:tc>
          <w:tcPr>
            <w:tcW w:w="2693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ukazuje wartość relacji międzyludzkich w rożnych aspektach życia,</w:t>
            </w:r>
          </w:p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objaśnia boskie pochodzenie pragnienia szczęścia 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zna treść kazania na Górze,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Bóg pragnie szczęścia człowieka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analizuje związki pomiędzy cnotami boskim i kardynalnymi 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wyjaśnia na czym polega patriotyzm,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tłumaczy, do czego prowadzi źle pojęty patriotyzm</w:t>
            </w:r>
          </w:p>
          <w:p w:rsidR="00AB6E3B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gralności płciowej</w:t>
            </w:r>
          </w:p>
        </w:tc>
        <w:tc>
          <w:tcPr>
            <w:tcW w:w="2835" w:type="dxa"/>
          </w:tcPr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drugi człowiek jest darem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prawdę, że jesteśmy powołani do miłości.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na czym polega real</w:t>
            </w:r>
            <w:r w:rsidR="00191305">
              <w:rPr>
                <w:rFonts w:ascii="Times New Roman" w:hAnsi="Times New Roman" w:cs="Times New Roman"/>
                <w:sz w:val="18"/>
                <w:szCs w:val="18"/>
              </w:rPr>
              <w:t>izowanie w życiu drogi błogosła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wieństw.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kiedy pragnienie szczęścia niszczy człowieka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praktyczne możliwości nabywania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cnót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dlaczego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ziałalność polityczno-społeczna jest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dążenie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do dobra wspólneg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definiuje zasadę solidarności i pomocniczości,</w:t>
            </w:r>
          </w:p>
          <w:p w:rsidR="002C7153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płciowości,</w:t>
            </w:r>
          </w:p>
          <w:p w:rsidR="002C7153" w:rsidRPr="00191305" w:rsidRDefault="002C7153" w:rsidP="002C7153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postawę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wdzięczności za spotkane osoby</w:t>
            </w:r>
          </w:p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 że miłość w rodzinie jest odbiciem miłości Trójcy Świętej,</w:t>
            </w:r>
          </w:p>
          <w:p w:rsidR="00D816AB" w:rsidRDefault="00194D61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źródła szczęścia w ujęciu chrześcijańskim</w:t>
            </w:r>
          </w:p>
          <w:p w:rsidR="002C7153" w:rsidRDefault="00194D61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 cnoty kardynalne</w:t>
            </w:r>
            <w:r w:rsid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 czym polega dobro wspólne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postawę sprawiedliwości i solidarności społecznej </w:t>
            </w:r>
          </w:p>
          <w:p w:rsidR="00194D61" w:rsidRPr="002530CD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powołanie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mężczyzny i kobiety</w:t>
            </w:r>
          </w:p>
        </w:tc>
      </w:tr>
      <w:tr w:rsidR="00BC0A02" w:rsidRPr="002D5096" w:rsidTr="0076240A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122A06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Mój Kościół</w:t>
            </w:r>
          </w:p>
        </w:tc>
        <w:tc>
          <w:tcPr>
            <w:tcW w:w="1731" w:type="dxa"/>
          </w:tcPr>
          <w:p w:rsidR="004E4F0A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znajduje powiązania między wydarzeniami opisywanymi w Dziejach Apostolskich związanych z początkiem Kościoła, a tymi które są przejawem współczesnej działalności Kościoła.</w:t>
            </w:r>
          </w:p>
          <w:p w:rsidR="004E4F0A" w:rsidRPr="004E4F0A" w:rsidRDefault="004E4F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znajduje powiązania między dzisiejszą</w:t>
            </w:r>
            <w:r w:rsidR="00E77BB7">
              <w:rPr>
                <w:rFonts w:ascii="Times New Roman" w:hAnsi="Times New Roman" w:cs="Times New Roman"/>
                <w:sz w:val="18"/>
                <w:szCs w:val="18"/>
              </w:rPr>
              <w:t xml:space="preserve"> strukturą Kościoła hierarchicz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nego a strukturą Kościoła w czasach apostolskich,</w:t>
            </w:r>
          </w:p>
          <w:p w:rsidR="0076641B" w:rsidRDefault="007624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rozpoznaje w znakach czasu działanie Ducha Świętego</w:t>
            </w:r>
          </w:p>
        </w:tc>
        <w:tc>
          <w:tcPr>
            <w:tcW w:w="3084" w:type="dxa"/>
          </w:tcPr>
          <w:p w:rsidR="00122A06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jakie zadania ma czlowiek wierzący w Kościele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opisuje, </w:t>
            </w:r>
          </w:p>
          <w:p w:rsidR="00CE17E1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 jaki sposób Jezus założył Kościół i w co go wyposażył</w:t>
            </w:r>
          </w:p>
          <w:p w:rsidR="00CE17E1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pogłębia rozumienie chrześcijańskiego wyznania wiary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odniesieniu do Ducha Świętego,</w:t>
            </w:r>
          </w:p>
          <w:p w:rsidR="004E4F0A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rozróżnia określenia opisujące naturę Kościoła,</w:t>
            </w:r>
          </w:p>
          <w:p w:rsidR="00E77BB7" w:rsidRDefault="004E4F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odkrywa, że wszyscy wierni, niezależnie od zajmowanej pozycji w Kościele, uczestniczą w kapłańskiej, prorockiej i królewskiej misji Chrystusa. </w:t>
            </w:r>
          </w:p>
          <w:p w:rsidR="003F2289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znajduje ewidentne powiązania naczelnego przykazania chrześcijań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skiego z pięcioma przykazaniami kościelnymi, </w:t>
            </w:r>
          </w:p>
          <w:p w:rsidR="003F2289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opisuje, na czym polega piękno liturgii,</w:t>
            </w:r>
            <w:r w:rsidR="003F2289"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F2289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warunki jedności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katolickiego, uwzględniając bo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gactwo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różnorodność form liturgicznych</w:t>
            </w:r>
            <w:r w:rsidRPr="003F2289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F2289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odkrywa znaczenie Eucharystii w życiu chrześcijanina, </w:t>
            </w:r>
          </w:p>
          <w:p w:rsidR="003F2289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sens interpretacji Eucharystii jako szczytu i źródła 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ycia Kościoła</w:t>
            </w:r>
            <w:r w:rsidRPr="003F2289">
              <w:rPr>
                <w:rFonts w:ascii="Minion Pro" w:eastAsiaTheme="minorHAnsi" w:hAnsi="Minion Pro" w:cs="Minion Pro"/>
                <w:b/>
                <w:bCs/>
                <w:color w:val="211D1E"/>
                <w:sz w:val="23"/>
                <w:szCs w:val="23"/>
                <w:lang w:eastAsia="en-US"/>
              </w:rPr>
              <w:t xml:space="preserve"> 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Ukazanie uczniom potęgi miłości Bożej w odniesieniu go grzesz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ności i słabości człowieka. </w:t>
            </w:r>
          </w:p>
          <w:p w:rsidR="0076641B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identyfikuje natu</w:t>
            </w:r>
            <w:r w:rsidR="0076240A">
              <w:rPr>
                <w:rFonts w:ascii="Times New Roman" w:hAnsi="Times New Roman" w:cs="Times New Roman"/>
                <w:sz w:val="18"/>
                <w:szCs w:val="18"/>
              </w:rPr>
              <w:t>rę grzechu i słabości człowieka</w:t>
            </w:r>
          </w:p>
        </w:tc>
        <w:tc>
          <w:tcPr>
            <w:tcW w:w="2693" w:type="dxa"/>
          </w:tcPr>
          <w:p w:rsidR="00122A06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przedstawia swoimi słowami, czym jest Kościół </w:t>
            </w:r>
          </w:p>
          <w:p w:rsidR="00CE17E1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argumentuje, że w Kościele jest obecn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Jezus pragnący prowadzić czło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wieka do </w:t>
            </w:r>
            <w:r w:rsidR="00CE17E1">
              <w:rPr>
                <w:rFonts w:ascii="Times New Roman" w:hAnsi="Times New Roman" w:cs="Times New Roman"/>
                <w:sz w:val="18"/>
                <w:szCs w:val="18"/>
              </w:rPr>
              <w:t>zbawienia</w:t>
            </w:r>
            <w:r w:rsidR="00CE17E1"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objaśnia sens interpretacji chrześcijańskiej Tajemnicy,</w:t>
            </w:r>
          </w:p>
          <w:p w:rsidR="004E4F0A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streszcza historię Abrahama,</w:t>
            </w:r>
            <w:r w:rsidR="004E4F0A"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4E4F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objaśnia historyczne funkcjonowanie Jezusa i jego uczniów</w:t>
            </w:r>
          </w:p>
          <w:p w:rsidR="00E77BB7" w:rsidRP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prorocką, królewską i kapłańską misję Chrystusa i ludu Bożego,</w:t>
            </w:r>
          </w:p>
          <w:p w:rsid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historię formułowania się przykazań kościelnych,</w:t>
            </w:r>
          </w:p>
          <w:p w:rsidR="003F2289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określa, czym jest liturgia Kościoła,</w:t>
            </w:r>
          </w:p>
          <w:p w:rsidR="003F2289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wylicza obrządki Kościoła katolickiego i kojarzy ich cechy charaktery-styczne,</w:t>
            </w:r>
          </w:p>
          <w:p w:rsidR="00B304BC" w:rsidRPr="0076641B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kojarzy postać błogosławionego 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ra Giorgio Frassatiego w kontek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ście działalności ewangelicznej, jako wzór godny naśladowania, także w odniesieniu do kultu Eucharystycznego objaśnia rolę Boga w relacji z grzesznym człowiekiem; na przykładzie perykopy z Ewangelii św. Jana o kobiecie cudzołożnej </w:t>
            </w:r>
            <w:r w:rsidR="0076240A">
              <w:rPr>
                <w:rFonts w:ascii="Times New Roman" w:hAnsi="Times New Roman" w:cs="Times New Roman"/>
                <w:sz w:val="18"/>
                <w:szCs w:val="18"/>
              </w:rPr>
              <w:t>wnioskuje o miłości Boga do człowieka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2835" w:type="dxa"/>
          </w:tcPr>
          <w:p w:rsidR="00122A06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wnioskuje, że Kościół został założony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Jezusa Chrystusa dla zba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wienia ludzi, </w:t>
            </w:r>
          </w:p>
          <w:p w:rsidR="00122A06" w:rsidRPr="00122A06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wymienia, jakie są „narzędzia zbawcze” w Kościele i opisuje, jak z nich korzystać.</w:t>
            </w:r>
          </w:p>
          <w:p w:rsidR="00CE17E1" w:rsidRPr="00CE17E1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wylicza przejawy działalności Ducha Świętego we wspólnocie Kościoła,</w:t>
            </w:r>
          </w:p>
          <w:p w:rsidR="004E4F0A" w:rsidRPr="004E4F0A" w:rsidRDefault="004E4F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znajduje powiązania między ludem Bożym a człowieki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rozumia</w:t>
            </w: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nym jako istota pielgrzymująca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objaśnia rolę Jezusa w kształtowaniu się Kościoła hierarchicznego,</w:t>
            </w:r>
          </w:p>
          <w:p w:rsid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sens 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swojej obecności w Kościele </w:t>
            </w:r>
          </w:p>
          <w:p w:rsid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jaśnia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zaangażowanie związane z praktyczną realizacją chrześcijańskich przykazań.</w:t>
            </w:r>
          </w:p>
          <w:p w:rsidR="003F2289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wymienia, jakie owoce wnosi w nasze życie uczestnictwo w liturgii Kościoła.</w:t>
            </w:r>
          </w:p>
          <w:p w:rsidR="00E77BB7" w:rsidRPr="00E77BB7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opisuje jak wygląda sytuacja w Polsc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e, jeśli chodzi o dominujące ob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rządki Kościoła katolickiego</w:t>
            </w:r>
          </w:p>
          <w:p w:rsidR="0076240A" w:rsidRDefault="007624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Komunii świętej</w:t>
            </w:r>
          </w:p>
          <w:p w:rsidR="00122A06" w:rsidRPr="0076240A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240A">
              <w:rPr>
                <w:rFonts w:ascii="Times New Roman" w:hAnsi="Times New Roman" w:cs="Times New Roman"/>
                <w:sz w:val="18"/>
                <w:szCs w:val="18"/>
              </w:rPr>
              <w:t xml:space="preserve">identyfikuje formy przezwyciężania słabości </w:t>
            </w:r>
            <w:r w:rsidR="0076240A" w:rsidRPr="0076240A">
              <w:rPr>
                <w:rFonts w:ascii="Times New Roman" w:hAnsi="Times New Roman" w:cs="Times New Roman"/>
                <w:sz w:val="18"/>
                <w:szCs w:val="18"/>
              </w:rPr>
              <w:t>i walki z grzechem</w:t>
            </w:r>
          </w:p>
          <w:p w:rsidR="007948E3" w:rsidRPr="001A638E" w:rsidRDefault="007948E3" w:rsidP="001A638E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CE17E1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jak człowiek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wyraża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wdzięczność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za obecność we wspólnocie Kościoła.</w:t>
            </w:r>
          </w:p>
          <w:p w:rsidR="00CE17E1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modlitwę dziękczynienia za dar Kościoła</w:t>
            </w: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CE17E1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identyfikuje uroczystość Pięćdziesiątnicy,</w:t>
            </w:r>
          </w:p>
          <w:p w:rsidR="004E4F0A" w:rsidRPr="00CE17E1" w:rsidRDefault="004E4F0A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kojarzy początki tworzenia przez Boga Jego ludu, </w:t>
            </w:r>
          </w:p>
          <w:p w:rsidR="00122A06" w:rsidRPr="00122A06" w:rsidRDefault="00122A0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uzasadnia godność chrześcijańską. </w:t>
            </w:r>
          </w:p>
          <w:p w:rsidR="00E77BB7" w:rsidRPr="00E77BB7" w:rsidRDefault="00E77BB7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wylicza przykazania kościelne,</w:t>
            </w:r>
          </w:p>
          <w:p w:rsidR="003F2289" w:rsidRP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bogactwo tradycji liturgicznych Kościoła rzymsko-katolickiego, </w:t>
            </w:r>
          </w:p>
          <w:p w:rsidR="003F2289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uzasadnia potrzebę prz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yjmo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komunii św.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w praktyce wiary </w:t>
            </w:r>
          </w:p>
          <w:p w:rsidR="00E77BB7" w:rsidRPr="0076240A" w:rsidRDefault="003F228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240A">
              <w:rPr>
                <w:rFonts w:ascii="Times New Roman" w:hAnsi="Times New Roman" w:cs="Times New Roman"/>
                <w:sz w:val="18"/>
                <w:szCs w:val="18"/>
              </w:rPr>
              <w:t>tłumaczy różnicę między stanem grzeszności, a stanem słabości w życiu człowieka</w:t>
            </w:r>
          </w:p>
          <w:p w:rsidR="007948E3" w:rsidRPr="00B304BC" w:rsidRDefault="007948E3" w:rsidP="00B304BC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644" w:rsidRPr="002D5096" w:rsidTr="0076240A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985EB0" w:rsidP="00C34191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Kto jest moim bliźnim?</w:t>
            </w:r>
          </w:p>
        </w:tc>
        <w:tc>
          <w:tcPr>
            <w:tcW w:w="1731" w:type="dxa"/>
          </w:tcPr>
          <w:p w:rsidR="006F5445" w:rsidRDefault="006F5445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cześć i właściwa postawa wobec opiekunów i przełożonych</w:t>
            </w:r>
          </w:p>
          <w:p w:rsidR="006F5445" w:rsidRPr="006F5445" w:rsidRDefault="006F5445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dzkiego i jego świętość</w:t>
            </w:r>
          </w:p>
          <w:p w:rsidR="00AB0644" w:rsidRDefault="006F5445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</w:t>
            </w:r>
          </w:p>
          <w:p w:rsidR="006F5445" w:rsidRDefault="006F5445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</w:t>
            </w:r>
          </w:p>
          <w:p w:rsidR="006F5445" w:rsidRDefault="006F5445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</w:t>
            </w:r>
          </w:p>
          <w:p w:rsidR="006F5445" w:rsidRDefault="006F5445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rzeczywistości ziemskich</w:t>
            </w:r>
          </w:p>
          <w:p w:rsidR="006F5445" w:rsidRPr="001855D2" w:rsidRDefault="006F5445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 xml:space="preserve"> ocenia treści informacji w środkach przekazu 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 kontekście VIII przykazania</w:t>
            </w:r>
          </w:p>
        </w:tc>
        <w:tc>
          <w:tcPr>
            <w:tcW w:w="3084" w:type="dxa"/>
          </w:tcPr>
          <w:p w:rsidR="00661EAD" w:rsidRDefault="00985EB0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w relacjach trudnych ze sw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oimi rodzicami również można od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szukać wiele dobra u swoich najbliższych i wzbudzić w sobie auten</w:t>
            </w:r>
            <w:r w:rsidR="00661EAD">
              <w:rPr>
                <w:rFonts w:ascii="Times New Roman" w:hAnsi="Times New Roman" w:cs="Times New Roman"/>
                <w:sz w:val="18"/>
                <w:szCs w:val="18"/>
              </w:rPr>
              <w:softHyphen/>
              <w:t>tyczną wdzięczność i szacunek;</w:t>
            </w:r>
          </w:p>
          <w:p w:rsidR="00EE6F69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rozumie, że nie należy w młodości uciekać od starości, ale czerpać z niej mądrość i naukę;</w:t>
            </w:r>
          </w:p>
          <w:p w:rsidR="00EE6F69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potrafi odpowiedzieć na pytania: jaką wartość ma ludzkie życie i kto jest Jego Panem?</w:t>
            </w:r>
            <w:r w:rsidR="00EE6F69"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6F69" w:rsidRP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potrafi szczegółowo wyjaśnić znaczenie piątego przykazania;</w:t>
            </w:r>
          </w:p>
          <w:p w:rsidR="00411C77" w:rsidRPr="00411C77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wie, że życie ludzkie jest człowiekowi dane i zadane.</w:t>
            </w:r>
            <w:r w:rsidRPr="00411C7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11C77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wymienia cechy charakterystyczne dla </w:t>
            </w:r>
            <w:r w:rsidR="00411C77">
              <w:rPr>
                <w:rFonts w:ascii="Times New Roman" w:hAnsi="Times New Roman" w:cs="Times New Roman"/>
                <w:sz w:val="18"/>
                <w:szCs w:val="18"/>
              </w:rPr>
              <w:t>dwóch wymiarów świątyni</w:t>
            </w:r>
          </w:p>
          <w:p w:rsidR="00411C77" w:rsidRPr="00411C77" w:rsidRDefault="00411C77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czym jest prawdziwa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miłość, i wyjaśnia, że potrzebuje ona roz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woju.</w:t>
            </w:r>
          </w:p>
          <w:p w:rsidR="00840588" w:rsidRDefault="00411C77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różne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rodzaje miłości;</w:t>
            </w:r>
          </w:p>
          <w:p w:rsidR="00840588" w:rsidRDefault="00840588" w:rsidP="007C77DE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wskazuje i uzasadnia, jakie czynniki pomogły i pomagają mu troszczyć się o bliźnich;</w:t>
            </w:r>
          </w:p>
          <w:p w:rsidR="00840588" w:rsidRPr="00840588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nawet mała codzienna troska o innych jest bardzo ważna i może być drogą do cor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 większych dzieł miłosierdzia</w:t>
            </w:r>
            <w:r w:rsidRPr="00840588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026A56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w drugim opisie stworzenia człowieka, przedstawiona została wyjątkowa i niezwykle intymna relacja, którą Pan Bóg zastrzegł jedynie dla związku mężczyzny i kobiety</w:t>
            </w:r>
            <w:r w:rsidR="00026A56"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wykroczenia przeciwko siódmemu przekazaniu,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których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mówi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Katechizm Kościoła Katolickiego;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26A56" w:rsidRP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ludzkie pragnienia wymagają mądrego i trafnego rozeznawania;</w:t>
            </w:r>
          </w:p>
          <w:p w:rsidR="00026A56" w:rsidRP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człowiek zawsze czegoś chce i jego chęć posiadania nigdy się nie kończy;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6F5445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wyjaśnia, pojęcie prawda, wyzwolenie, </w:t>
            </w:r>
          </w:p>
          <w:p w:rsidR="00EE6F69" w:rsidRPr="006F5445" w:rsidRDefault="00026A56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krzywdy uczynione słowem, mog</w:t>
            </w:r>
            <w:r w:rsidR="006F5445">
              <w:rPr>
                <w:rFonts w:ascii="Times New Roman" w:hAnsi="Times New Roman" w:cs="Times New Roman"/>
                <w:sz w:val="18"/>
                <w:szCs w:val="18"/>
              </w:rPr>
              <w:t>ą wyniszczyć drugiego człowieka</w:t>
            </w:r>
          </w:p>
        </w:tc>
        <w:tc>
          <w:tcPr>
            <w:tcW w:w="2693" w:type="dxa"/>
          </w:tcPr>
          <w:p w:rsidR="00661EAD" w:rsidRDefault="00985EB0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dostrzega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trud wychowawczy jaki ponosili i ponoszą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rodzic  i 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opiekunowie; </w:t>
            </w:r>
          </w:p>
          <w:p w:rsidR="00661EAD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wie, że osoby starsze, mają nam wiele do przekazania i przez nie też mówi Bóg;</w:t>
            </w:r>
          </w:p>
          <w:p w:rsidR="00EE6F69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na podstawie Biblii, swojej historii życia lub innych osób, potrafi wyjaśnić, dlaczego życie każdego człowieka jest święte;</w:t>
            </w:r>
            <w:r w:rsidR="00EE6F69"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6F69" w:rsidRP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 momentach zagubienia odnośnie do tematyki życia, wie, że należy kierować się tym co mówi o nim Biblia oraz osoby, które starają się żyć wskazaniami Pisma Św. na co dzień; </w:t>
            </w:r>
          </w:p>
          <w:p w:rsidR="00411C77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poprzez świadectwo św. Franciszka z Asyżu, że świątynia materialna i duchowa uzupełniają się i przenikają w życiu osoby wierzącej</w:t>
            </w:r>
            <w:r w:rsidR="00411C77"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11C77" w:rsidRPr="00411C77" w:rsidRDefault="00411C77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kazuje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przykładowe karykatury miłości; </w:t>
            </w:r>
          </w:p>
          <w:p w:rsidR="00840588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trosk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o najbliższych jest owocem wychowanie serca, które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winno być blisko potrzebujących</w:t>
            </w:r>
          </w:p>
          <w:p w:rsidR="00026A56" w:rsidRPr="00026A56" w:rsidRDefault="00840588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osobom homoseksualnym należy się szacunek</w:t>
            </w:r>
            <w:r w:rsidR="00026A56"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026A56" w:rsidRP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każda kradzież jest łamaniem prawa innych ludzi do decydowania o swojej własności;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wyjasnia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należy kształtować w sobie zdolność dokonywania trafnych wyborów; które naturalnie kształtują w człowieku postawę rezygnacji z np.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dnej rzeczy, aby osiągnąć drugą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powinniśmy dążyć do szukania prawdy </w:t>
            </w:r>
          </w:p>
          <w:p w:rsidR="00026A56" w:rsidRP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sposoby, prz</w:t>
            </w:r>
            <w:r w:rsidR="006F5445">
              <w:rPr>
                <w:rFonts w:ascii="Times New Roman" w:hAnsi="Times New Roman" w:cs="Times New Roman"/>
                <w:sz w:val="18"/>
                <w:szCs w:val="18"/>
              </w:rPr>
              <w:t>ez które słowa mogą zadawać ból</w:t>
            </w:r>
          </w:p>
          <w:p w:rsidR="00D80256" w:rsidRPr="006F5445" w:rsidRDefault="00D80256" w:rsidP="006F5445">
            <w:pPr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61EAD" w:rsidRDefault="00985EB0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dziecko, które pamięta o szacunku i wdzięczności wobec swo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ich rodziców otwiera się na różnorodne dary, o których jest napisane w księdze Mądrości </w:t>
            </w:r>
            <w:proofErr w:type="spellStart"/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Syracha</w:t>
            </w:r>
            <w:proofErr w:type="spellEnd"/>
            <w:r w:rsidR="00661EAD"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61EAD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teoretycznie proces starzenia się jest dla każdego nieunikniony;</w:t>
            </w:r>
          </w:p>
          <w:p w:rsidR="00EE6F69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żaden człowiek nie ma prawa do wartościowania życia ludzkiego.</w:t>
            </w:r>
            <w:r w:rsidR="00EE6F69"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6F69" w:rsidRP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że dobro dane sobie lub drugiemu człowiekowi służy szeroko rozumianemu życiu;</w:t>
            </w:r>
          </w:p>
          <w:p w:rsid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Wie, że życie wymaga troski a czasem i wielkiego poświęcenia; </w:t>
            </w:r>
          </w:p>
          <w:p w:rsid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warto walczy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o każde życie bez wyjątku </w:t>
            </w:r>
          </w:p>
          <w:p w:rsid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wie, że człowiek w swojej relacji z Bogiem potrzebuje świątyni jako budynku i świąt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yni duchowej, którą jest on sam</w:t>
            </w:r>
          </w:p>
          <w:p w:rsidR="00411C77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rozumie, że świątynia ma dwa wymiary: fizyczny i duchowy</w:t>
            </w:r>
            <w:r w:rsidR="00411C77"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0588" w:rsidRDefault="00411C77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rozumie, że miłość jest wartością najważniejszą, która dotyczy każdego człowieka. </w:t>
            </w:r>
          </w:p>
          <w:p w:rsidR="00840588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służąc bliźniemu słu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 się równocześnie samemu Bogu, a także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że zaniedbując bliźniego, zaniedbuje się również Boga </w:t>
            </w:r>
          </w:p>
          <w:p w:rsidR="00026A56" w:rsidRDefault="00840588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osoby homoseksualne są wezwane do czystości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jakich wartości broni przestrzeganie przykazania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nie kradnij;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rozumie, że niezdrowe porównywanie się z innymi może rodzić za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zdrość i nowe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nie nasze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zgubne pragnienia posiadania; </w:t>
            </w:r>
          </w:p>
          <w:p w:rsidR="006F5445" w:rsidRDefault="00026A56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potrzebę samowychowania w prawdzie,</w:t>
            </w:r>
          </w:p>
          <w:p w:rsidR="00AB0644" w:rsidRPr="00026A56" w:rsidRDefault="006F5445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, że jego słowa pozytywnie lub negatywnie wpływają na drugą osobę,</w:t>
            </w:r>
          </w:p>
        </w:tc>
        <w:tc>
          <w:tcPr>
            <w:tcW w:w="2302" w:type="dxa"/>
          </w:tcPr>
          <w:p w:rsidR="00661EAD" w:rsidRDefault="00985EB0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dary, na które otwiera się 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n, kto szanuje swoich rodzi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ców i jest im wdzięczny</w:t>
            </w:r>
            <w:r w:rsidR="00661EAD"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61EAD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wie, że osoby starsze tworzą różne społeczności, w których żyjemy i patrzą na daną rzeczywistość często inaczej niż młodzi, ale to nie koniecznie oznacza, że gorzej czy lepiej. </w:t>
            </w:r>
          </w:p>
          <w:p w:rsidR="00661EAD" w:rsidRPr="00661EAD" w:rsidRDefault="00661EAD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samo słowo życie dotyka różnych płaszczyzn ludzkiej egzystencji;</w:t>
            </w:r>
          </w:p>
          <w:p w:rsid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potrafi wyjaśnić pojęcie świątyni; </w:t>
            </w:r>
          </w:p>
          <w:p w:rsidR="00EE6F69" w:rsidRPr="00EE6F69" w:rsidRDefault="00EE6F6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umie wymienić elementy, które składają się na główne wyposażenie świątyni jako budowli i wyjaśnić ich przeznaczenie;</w:t>
            </w:r>
          </w:p>
          <w:p w:rsidR="00840588" w:rsidRDefault="00411C77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wie, że Bóg jest Miłością; </w:t>
            </w:r>
            <w:r w:rsidR="00840588"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0588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miłosierdzia: co do ciała i co do duszy</w:t>
            </w:r>
          </w:p>
          <w:p w:rsidR="00840588" w:rsidRPr="00840588" w:rsidRDefault="00840588" w:rsidP="0084058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rozumie, że prawdy odnośnie do poszczególnych wartości, trzeba szukać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 Bogu;</w:t>
            </w:r>
          </w:p>
          <w:p w:rsidR="00840588" w:rsidRPr="00026A56" w:rsidRDefault="00026A56" w:rsidP="007C77DE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tłumaczy, że brak szacunku do własności, czy to prywatnej czy wspólnej, jest przeciwne naturalnemu prawu człowieka do posiadania.</w:t>
            </w:r>
          </w:p>
          <w:p w:rsidR="00026A56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rozeznaje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że człowiek 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pełni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szczęśliwy i spełniony, kiedy inwest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w wartości nieprzemijające</w:t>
            </w:r>
          </w:p>
          <w:p w:rsidR="001603EC" w:rsidRPr="001603EC" w:rsidRDefault="00026A56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argumentuje, dlaczego w życiu warto kroczyć drogą prawdy,</w:t>
            </w:r>
          </w:p>
        </w:tc>
      </w:tr>
      <w:tr w:rsidR="00C34191" w:rsidRPr="002D5096" w:rsidTr="002B0F20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C34191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DC6EDC" w:rsidRPr="002D5096" w:rsidTr="0076240A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DC6EDC" w:rsidRPr="00D80256" w:rsidRDefault="0092672B" w:rsidP="00DC6E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Wyobraźnia miłosierdzia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C57879" w:rsidRDefault="00C5787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charakteryzuje przymioty Boga oraz na ich podstawie omawia obraz Boga </w:t>
            </w:r>
          </w:p>
          <w:p w:rsidR="00C57879" w:rsidRDefault="00C5787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zaufania Bogu, przebaczania bliźniemu i troszczenia się o bliźniego </w:t>
            </w:r>
          </w:p>
          <w:p w:rsidR="00DC6EDC" w:rsidRPr="008C6DCD" w:rsidRDefault="00C5787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omawia, na czym polega świętość osób będących świadkami Bożego Miłosierdzia, a także jaka była i jest ich rola w historii  Kościoła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przedstawi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swoimi słowami na czym polega miłos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ierdzie Boże</w:t>
            </w:r>
          </w:p>
          <w:p w:rsid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dlaczego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pomagając chorym, ubogim i potrzebującym, pomaga samemu Jezusowi, a tym samym troszczy się o swoje zbawienie.</w:t>
            </w:r>
          </w:p>
          <w:p w:rsidR="00704517" w:rsidRDefault="003D585D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tłumaczy, że bycie człowiekiem wiary wymaga określonych </w:t>
            </w:r>
            <w:proofErr w:type="spellStart"/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zachowań</w:t>
            </w:r>
            <w:proofErr w:type="spellEnd"/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i postawy w codziennym życiu.</w:t>
            </w:r>
          </w:p>
          <w:p w:rsidR="00704517" w:rsidRPr="00704517" w:rsidRDefault="00704517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omawia działalność bł. Carlo </w:t>
            </w:r>
            <w:proofErr w:type="spellStart"/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Acutis</w:t>
            </w:r>
            <w:proofErr w:type="spellEnd"/>
            <w:r w:rsidRPr="00704517">
              <w:rPr>
                <w:rFonts w:ascii="Minion Pro" w:eastAsiaTheme="minorHAnsi" w:hAnsi="Minion Pro" w:cs="Minion Pro"/>
                <w:b/>
                <w:bCs/>
                <w:color w:val="211D1E"/>
                <w:sz w:val="23"/>
                <w:szCs w:val="23"/>
                <w:lang w:eastAsia="en-US"/>
              </w:rPr>
              <w:t xml:space="preserve"> </w:t>
            </w:r>
          </w:p>
          <w:p w:rsidR="007C77DE" w:rsidRDefault="00704517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wie, na czym polegają działania Caritas,</w:t>
            </w:r>
            <w:r w:rsidR="007C77DE"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C77DE" w:rsidRDefault="007C77DE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yjasnia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, że pomoc osobom, które znamy i o których wiemy, jakie mają niedostatki, jest najprosts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zą drogą do zapobiegania ubóstwu</w:t>
            </w:r>
          </w:p>
          <w:p w:rsidR="007C77DE" w:rsidRDefault="007C77DE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potrzebę ukształtowania postawy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szacunku dla własności prywatnej i publicznej.</w:t>
            </w:r>
          </w:p>
          <w:p w:rsidR="007C77DE" w:rsidRPr="007C77DE" w:rsidRDefault="00C5787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7C77DE">
              <w:rPr>
                <w:rFonts w:ascii="Times New Roman" w:hAnsi="Times New Roman" w:cs="Times New Roman"/>
                <w:sz w:val="18"/>
                <w:szCs w:val="18"/>
              </w:rPr>
              <w:t>yjaśnia, dlaczego</w:t>
            </w:r>
            <w:r w:rsidR="007C77DE"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wypełnianie uczynków miłosierdzia jest korzystne zarówno dla tego,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kto czyni i tego, kto przyjmuje.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że otrzymanie miłosierdzia Boże jest uzależnione od ukazania miłosierdzia drugiemu człowiekowi </w:t>
            </w:r>
          </w:p>
          <w:p w:rsid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wie, że Jezus Chrystus jest obecny w chorych, ubogich i potrzebujących, </w:t>
            </w:r>
          </w:p>
          <w:p w:rsidR="003D585D" w:rsidRP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, że wyznawanie wiary, to nie tylko posiadanie określonych poglądów i kultywowanie zwyczajów, ale właściwy styl życia wynikający z przyjętej wiary,</w:t>
            </w:r>
          </w:p>
          <w:p w:rsidR="007C77DE" w:rsidRDefault="00511972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zorganizowana pomoc strukturalna może być o wiele bardziej owocna pomocowo,</w:t>
            </w:r>
          </w:p>
          <w:p w:rsidR="007C77DE" w:rsidRDefault="007C77DE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potrzebę zaangażowania się w pomoc we własnym środowisku. </w:t>
            </w:r>
          </w:p>
          <w:p w:rsidR="00C57879" w:rsidRDefault="007C77DE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, że pomoc przybyszom została wskazana przez Jezusa Chrystusa jako uczynek mający bezpośredni związek z osiągnieciem zbawienia, </w:t>
            </w:r>
          </w:p>
          <w:p w:rsidR="00C57879" w:rsidRPr="00C57879" w:rsidRDefault="00C5787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 w:rsidR="007C77DE" w:rsidRPr="00C57879">
              <w:rPr>
                <w:rFonts w:ascii="Times New Roman" w:hAnsi="Times New Roman" w:cs="Times New Roman"/>
                <w:sz w:val="18"/>
                <w:szCs w:val="18"/>
              </w:rPr>
              <w:t>, że uczynki miłosierdzia są wyrazem miłości do bliźniego i drogą ku zb</w:t>
            </w: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awieniu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D585D" w:rsidRP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jak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zastosować prawdę o miłosierdziu Bożym we własnym życiu.</w:t>
            </w:r>
          </w:p>
          <w:p w:rsidR="00704517" w:rsidRDefault="003D585D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troska o innych jest też troską o swoje zbawienie</w:t>
            </w:r>
          </w:p>
          <w:p w:rsidR="00704517" w:rsidRPr="00704517" w:rsidRDefault="00704517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wnioskuje, że tym, co potwierdza wyznawaną wiarę, nie jest życie zwyczajami religijnymi, ale świadectwo czynów,</w:t>
            </w:r>
          </w:p>
          <w:p w:rsidR="007C77DE" w:rsidRDefault="00511972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Caritas to nie tylko zorganizowana pomoc materialna, ale przede wszystkich ukazanie miłości Bożej człowiekowi w potrzebie</w:t>
            </w:r>
          </w:p>
          <w:p w:rsidR="007C77DE" w:rsidRDefault="007C77DE" w:rsidP="007C77D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, że pomoc udzielana osobom sobie znanym przyczynia się do budowania mentalności miłosierdzia w najbliższym otoczeniu, </w:t>
            </w:r>
          </w:p>
          <w:p w:rsidR="00C57879" w:rsidRDefault="007C77DE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wnioskuje, że pomaganie przybyszom musi być dobrze zorganizowane, by faktycznie dotyczyło osób potrzebujących pomocy</w:t>
            </w:r>
            <w:r w:rsidR="00C57879"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Pr="00D573D5" w:rsidRDefault="000045B5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</w:t>
            </w:r>
            <w:r w:rsidR="00C57879" w:rsidRPr="00C57879">
              <w:rPr>
                <w:rFonts w:ascii="Times New Roman" w:hAnsi="Times New Roman" w:cs="Times New Roman"/>
                <w:sz w:val="18"/>
                <w:szCs w:val="18"/>
              </w:rPr>
              <w:t>umaczy, że pomaganie innym ludziom stanowi korzyść zarówno na poziomie materialnym, jak i duchowym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D585D" w:rsidRDefault="003D585D" w:rsidP="003D585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wie, czym jest miłosierdzie Boga.</w:t>
            </w:r>
          </w:p>
          <w:p w:rsidR="00704517" w:rsidRDefault="003D585D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świętych, którzy realizowali w swoim życiu nakaz bycia miłosiernym </w:t>
            </w:r>
            <w:r w:rsidR="00704517"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4517" w:rsidRPr="00704517" w:rsidRDefault="00704517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zastosowania zasad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życia wiary w codziennym postępowaniu.</w:t>
            </w:r>
          </w:p>
          <w:p w:rsidR="007C77DE" w:rsidRDefault="00511972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704517" w:rsidRPr="00704517">
              <w:rPr>
                <w:rFonts w:ascii="Times New Roman" w:hAnsi="Times New Roman" w:cs="Times New Roman"/>
                <w:sz w:val="18"/>
                <w:szCs w:val="18"/>
              </w:rPr>
              <w:t>ostrzega Caritas jako instytucję charytatywną Kościoła.</w:t>
            </w:r>
            <w:r w:rsidR="007C77DE"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4517" w:rsidRPr="00704517" w:rsidRDefault="007C77DE" w:rsidP="00704517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praktyczne sposoby pomocy osobom, o których wie, że są w trudnej sytuacji</w:t>
            </w:r>
          </w:p>
          <w:p w:rsidR="00D573D5" w:rsidRPr="000C0DD2" w:rsidRDefault="00C5787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 względem duszy i ciała</w:t>
            </w:r>
          </w:p>
        </w:tc>
      </w:tr>
      <w:tr w:rsidR="00DC6EDC" w:rsidRPr="002D5096" w:rsidTr="0076240A">
        <w:trPr>
          <w:trHeight w:val="6610"/>
        </w:trPr>
        <w:tc>
          <w:tcPr>
            <w:tcW w:w="1276" w:type="dxa"/>
          </w:tcPr>
          <w:p w:rsidR="00DC6EDC" w:rsidRPr="000B38B3" w:rsidRDefault="00D8119D" w:rsidP="00DF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Kościół obecny w świecie</w:t>
            </w:r>
          </w:p>
        </w:tc>
        <w:tc>
          <w:tcPr>
            <w:tcW w:w="1731" w:type="dxa"/>
          </w:tcPr>
          <w:p w:rsidR="004C614A" w:rsidRDefault="00BB719E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uzasadnia potrzebę zaangażowania się w sprawy społeczne w duchu Ewangelii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charakteryzuje problematykę stosunków państwa i Kościoła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określa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wyzwania społeczne we współczesnym Kościele</w:t>
            </w:r>
          </w:p>
          <w:p w:rsidR="00BB719E" w:rsidRPr="009B3219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przedstawia rozwój nauczania Kościoła podczas Soboru Watykańskiego II</w:t>
            </w:r>
          </w:p>
        </w:tc>
        <w:tc>
          <w:tcPr>
            <w:tcW w:w="3084" w:type="dxa"/>
          </w:tcPr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uzasadnia wyższość prawa Bożego nad stanowionym,</w:t>
            </w:r>
          </w:p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wyzwania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, wobec których stanął Kościół w okresie oświecenia i rewolucji francuskiej. </w:t>
            </w:r>
          </w:p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omawia znaczenie pokoju jako wartości w życiu człowieka i społeczeństwa,</w:t>
            </w:r>
          </w:p>
          <w:p w:rsidR="00BB719E" w:rsidRDefault="00753C61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świadectwa życia współczesnych świę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tych – osób żyjących w praw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dzie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konieczność aktualizacji nauki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wraz z rozwojem społeczeństw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BB719E" w:rsidRP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, że niewola może być dwojaka: polityczna i duchowa</w:t>
            </w:r>
          </w:p>
          <w:p w:rsidR="00753C61" w:rsidRP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n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a czym polega współczesny, chrześcijański sposób 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zumienia patriotyzmu.</w:t>
            </w:r>
          </w:p>
        </w:tc>
        <w:tc>
          <w:tcPr>
            <w:tcW w:w="2693" w:type="dxa"/>
          </w:tcPr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charakteryzuje problematykę stosunków państwa i Kościoła </w:t>
            </w:r>
          </w:p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sekularyzacja, konkordat, laicyzacja, masoneria, </w:t>
            </w:r>
          </w:p>
          <w:p w:rsidR="00753C61" w:rsidRP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kazuje, że pomoc wykluczonym, słabszym, obcym należy do istoty chrześcijaństwa,</w:t>
            </w:r>
          </w:p>
          <w:p w:rsidR="00BB719E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a, że współcześnie mamy wiele przykładów osób, które żyją jak święci,</w:t>
            </w:r>
            <w:r w:rsidR="00BB719E"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53C61" w:rsidRPr="00753C61" w:rsidRDefault="00BB719E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, czym jest sobór i jakie są jego zadania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, że u podstaw utraty dobrych relacji stoi grzech, </w:t>
            </w:r>
          </w:p>
          <w:p w:rsidR="00DC6EDC" w:rsidRP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definiuje patriotyzm, kosmopolityzm i nacj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onalizm.</w:t>
            </w:r>
          </w:p>
        </w:tc>
        <w:tc>
          <w:tcPr>
            <w:tcW w:w="2835" w:type="dxa"/>
          </w:tcPr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wskazuje na przykłady sytuacji kiedy chrześcijanin powinien przed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kładać prawo Boże nad prawo stanowione, </w:t>
            </w:r>
          </w:p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opisuje przebieg prześladowań Kościoła w okresie rewolucji francuskiej, </w:t>
            </w:r>
          </w:p>
          <w:p w:rsidR="00753C61" w:rsidRPr="00753C61" w:rsidRDefault="00753C61" w:rsidP="007C5233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przedstawia, w jaki sposób Kościół troszczy się o potrzebujących, a szczególnie uchodźców</w:t>
            </w:r>
          </w:p>
          <w:p w:rsidR="00753C61" w:rsidRP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 świętość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zadanie dla każdego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wymienia niektóre reformy Soboru Watykańskiego II 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powinien przeciwstawiać się złu.</w:t>
            </w:r>
          </w:p>
          <w:p w:rsidR="00DC6EDC" w:rsidRP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wymienia, w czym wyraża się dojrzały patriotyzm. 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ocenia postawy chrześcijan wobec prześladującego ich prawa na przy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kładzie prześladowań Decjusza. </w:t>
            </w:r>
          </w:p>
          <w:p w:rsid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wskazuje,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współczesne zagrożenia w Kościele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3C61" w:rsidRP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przedstawia, w jaki sposób Kościół angażuje się w walkę z głodem na świecie.</w:t>
            </w:r>
          </w:p>
          <w:p w:rsidR="00753C61" w:rsidRPr="00753C61" w:rsidRDefault="00753C61" w:rsidP="00753C6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prawdę,</w:t>
            </w:r>
          </w:p>
          <w:p w:rsidR="00BB719E" w:rsidRDefault="00BB719E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konieczność zwoływania soborów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B719E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przekonuje 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o koniec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zności utrzymywaniu pokoju i bu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dowaniu pokojowej przyszłości w oparciu o wartości chrześcijańskie </w:t>
            </w:r>
          </w:p>
          <w:p w:rsidR="00DC6EDC" w:rsidRPr="004C614A" w:rsidRDefault="00BB719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potrzebę bycia patriotą.</w:t>
            </w:r>
          </w:p>
        </w:tc>
      </w:tr>
      <w:tr w:rsidR="00B03D94" w:rsidRPr="002D5096" w:rsidTr="0076240A">
        <w:trPr>
          <w:trHeight w:val="6610"/>
        </w:trPr>
        <w:tc>
          <w:tcPr>
            <w:tcW w:w="1276" w:type="dxa"/>
          </w:tcPr>
          <w:p w:rsidR="00B03D94" w:rsidRPr="002B0F20" w:rsidRDefault="00FE6EEF" w:rsidP="00FE6EEF">
            <w:pPr>
              <w:pStyle w:val="Akapitzlist"/>
              <w:tabs>
                <w:tab w:val="left" w:pos="288"/>
              </w:tabs>
              <w:ind w:left="34"/>
            </w:pPr>
            <w:r w:rsidRPr="00FE6E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VII. Bóg źródłem nadziei</w:t>
            </w:r>
          </w:p>
        </w:tc>
        <w:tc>
          <w:tcPr>
            <w:tcW w:w="1731" w:type="dxa"/>
          </w:tcPr>
          <w:p w:rsid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 Jezusie Chrystusie</w:t>
            </w:r>
          </w:p>
          <w:p w:rsid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omawia Kościół jako Mistyczne Ciało Chrystusa i konsekwencje tej rzeczywistości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ościoła dla wierzących</w:t>
            </w:r>
          </w:p>
          <w:p w:rsidR="00DE29C0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 człowieka</w:t>
            </w:r>
            <w:r w:rsidR="00DE29C0" w:rsidRPr="00DE29C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F6EBA" w:rsidRPr="000F6EBA" w:rsidRDefault="00DE29C0" w:rsidP="00B35D4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5D4D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</w:t>
            </w:r>
            <w:bookmarkStart w:id="0" w:name="_GoBack"/>
            <w:bookmarkEnd w:id="0"/>
          </w:p>
        </w:tc>
        <w:tc>
          <w:tcPr>
            <w:tcW w:w="3084" w:type="dxa"/>
          </w:tcPr>
          <w:p w:rsidR="0078545B" w:rsidRDefault="002476EF" w:rsidP="002476E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, że pełnia czasów to czas przyjścia Pana Jezusa na ziemię.</w:t>
            </w:r>
            <w:r w:rsidR="0078545B"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F6F2E" w:rsidRDefault="0078545B" w:rsidP="00CF6F2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2476EF" w:rsidRPr="0078545B">
              <w:rPr>
                <w:rFonts w:ascii="Times New Roman" w:hAnsi="Times New Roman" w:cs="Times New Roman"/>
                <w:sz w:val="18"/>
                <w:szCs w:val="18"/>
              </w:rPr>
              <w:t>naukę Soboru Watykańskiego II o Mistycznym ciele Chrystusa.</w:t>
            </w:r>
          </w:p>
          <w:p w:rsidR="000F6EBA" w:rsidRDefault="00CF6F2E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zna naukę ojc</w:t>
            </w:r>
            <w:r w:rsidR="000F6EBA">
              <w:rPr>
                <w:rFonts w:ascii="Times New Roman" w:hAnsi="Times New Roman" w:cs="Times New Roman"/>
                <w:sz w:val="18"/>
                <w:szCs w:val="18"/>
              </w:rPr>
              <w:t>ów Soborowych o Eucharystii</w:t>
            </w:r>
          </w:p>
          <w:p w:rsid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szczególne miejsce Maryi w życiu Jezusa i Kościoła.</w:t>
            </w:r>
          </w:p>
          <w:p w:rsidR="000F6EBA" w:rsidRP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wagę i potrzebę uświęcania swojego dnia przez różne praktyki modlitwy.</w:t>
            </w:r>
          </w:p>
        </w:tc>
        <w:tc>
          <w:tcPr>
            <w:tcW w:w="2693" w:type="dxa"/>
          </w:tcPr>
          <w:p w:rsidR="0078545B" w:rsidRDefault="002476EF" w:rsidP="007854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wymienia, że w Jezusie Chrystusie wypełniły się wszystkie zapowiedzi Starego Testamentu</w:t>
            </w:r>
            <w:r w:rsidR="00785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8545B" w:rsidRDefault="0078545B" w:rsidP="007854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 zbawczy charakter sakramentów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ścioła</w:t>
            </w:r>
          </w:p>
          <w:p w:rsidR="000F6EBA" w:rsidRDefault="00CF6F2E" w:rsidP="00CF6F2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zna naukę Św. Pawła o uczestnictwie we Mszy Św.,</w:t>
            </w:r>
          </w:p>
          <w:p w:rsid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, dlaczego nie modlimy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 Matki Boskiej, ale prosi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my ją o wstawiennictwo u Syna </w:t>
            </w:r>
          </w:p>
          <w:p w:rsidR="002476EF" w:rsidRP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różne sposoby uświęcania czasu.</w:t>
            </w:r>
          </w:p>
        </w:tc>
        <w:tc>
          <w:tcPr>
            <w:tcW w:w="2835" w:type="dxa"/>
          </w:tcPr>
          <w:p w:rsidR="0078545B" w:rsidRDefault="002476EF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rozumie pojęcie paruzji jako powtórnego przyjścia Pana Jezusa</w:t>
            </w:r>
            <w:r w:rsidR="0078545B"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8545B" w:rsidRPr="0078545B" w:rsidRDefault="0078545B" w:rsidP="007854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8545B">
              <w:rPr>
                <w:rFonts w:ascii="Times New Roman" w:hAnsi="Times New Roman" w:cs="Times New Roman"/>
                <w:sz w:val="18"/>
                <w:szCs w:val="18"/>
              </w:rPr>
              <w:t>wie, że Kościół jest sakramentem jednania świata z Bogiem,</w:t>
            </w:r>
          </w:p>
          <w:p w:rsidR="000F6EBA" w:rsidRDefault="00CF6F2E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 xml:space="preserve"> wagę </w:t>
            </w:r>
            <w:proofErr w:type="spellStart"/>
            <w:r w:rsidRPr="00CF6F2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communio</w:t>
            </w:r>
            <w:proofErr w:type="spellEnd"/>
            <w:r w:rsidRPr="00CF6F2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w Kościele,</w:t>
            </w:r>
          </w:p>
          <w:p w:rsidR="000F6EBA" w:rsidRP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nauczanie tradycyjne dotyczące Maryi,</w:t>
            </w:r>
          </w:p>
          <w:p w:rsidR="00897EBB" w:rsidRPr="00DF46E3" w:rsidRDefault="000F6EBA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modlitwa brewiarzowa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78545B" w:rsidRDefault="002476EF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wyjasnia, 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że zawsze trzeba być przygotowanym na spotkanie z Jezusem</w:t>
            </w:r>
          </w:p>
          <w:p w:rsidR="00CF6F2E" w:rsidRDefault="0078545B" w:rsidP="00CF6F2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tłumaczy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, że kościół to nie tylko hierarchowie</w:t>
            </w:r>
            <w:r w:rsidR="002476EF" w:rsidRPr="002476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F6F2E" w:rsidRPr="00CF6F2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F6EBA" w:rsidRDefault="00CF6F2E" w:rsidP="00CF6F2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wie kto i kiedy ustanowił Eucharystię,</w:t>
            </w:r>
            <w:r w:rsidR="000F6EBA"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wie, że Maryja jest naszą drugą matką, tak jak chciał tego Jezus Chrystus,</w:t>
            </w:r>
          </w:p>
          <w:p w:rsidR="00B03D94" w:rsidRPr="000F6EBA" w:rsidRDefault="000F6EB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wie, że osoby życia konsekrowanego mają obowiąz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 modlitwy.</w:t>
            </w:r>
          </w:p>
        </w:tc>
      </w:tr>
      <w:tr w:rsidR="000A20A3" w:rsidRPr="002D5096" w:rsidTr="0076240A">
        <w:trPr>
          <w:trHeight w:val="6610"/>
        </w:trPr>
        <w:tc>
          <w:tcPr>
            <w:tcW w:w="1276" w:type="dxa"/>
          </w:tcPr>
          <w:p w:rsidR="00330647" w:rsidRDefault="00330647" w:rsidP="000A20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Dodatkow</w:t>
            </w:r>
            <w:r w:rsidR="00B46D61">
              <w:rPr>
                <w:rFonts w:ascii="Times New Roman" w:hAnsi="Times New Roman" w:cs="Times New Roman"/>
                <w:sz w:val="18"/>
              </w:rPr>
              <w:t>y dział pojawiający się w IV</w:t>
            </w:r>
            <w:r>
              <w:rPr>
                <w:rFonts w:ascii="Times New Roman" w:hAnsi="Times New Roman" w:cs="Times New Roman"/>
                <w:sz w:val="18"/>
              </w:rPr>
              <w:t xml:space="preserve"> klasie technikum</w:t>
            </w:r>
          </w:p>
          <w:p w:rsidR="000A20A3" w:rsidRPr="000A20A3" w:rsidRDefault="00634E21" w:rsidP="000A20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Patrząc w przyszłość</w:t>
            </w:r>
          </w:p>
        </w:tc>
        <w:tc>
          <w:tcPr>
            <w:tcW w:w="1731" w:type="dxa"/>
          </w:tcPr>
          <w:p w:rsidR="00FD1CCC" w:rsidRDefault="00330647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647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</w:t>
            </w:r>
          </w:p>
          <w:p w:rsidR="00306709" w:rsidRDefault="00306709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w Kościele, a także wynikającej z niej odpowiedzialności </w:t>
            </w:r>
          </w:p>
          <w:p w:rsidR="00306709" w:rsidRDefault="00306709" w:rsidP="00306709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projektowania dorosłego życia </w:t>
            </w:r>
          </w:p>
          <w:p w:rsidR="00306709" w:rsidRPr="00306709" w:rsidRDefault="00306709" w:rsidP="00306709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>wyjaśnia, kiedy uczucia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bierają wartości moralnej</w:t>
            </w:r>
          </w:p>
          <w:p w:rsidR="00330647" w:rsidRPr="009A74EE" w:rsidRDefault="00306709" w:rsidP="00306709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</w:t>
            </w:r>
          </w:p>
        </w:tc>
        <w:tc>
          <w:tcPr>
            <w:tcW w:w="3084" w:type="dxa"/>
          </w:tcPr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znaczy, że c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złowiek stworzony na obraz i podobieństwo Boże. 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powołania, również w kontekście wyboru zawodu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projektowania dorosłego życia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praca nad formacją dojrzałego sumienia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powołanie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o podstawowe odniesienie w myśle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 o przyszłości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wskazanie na potrójne powołanie każdego człowieka w Kościele.</w:t>
            </w:r>
          </w:p>
          <w:p w:rsidR="00E55DBB" w:rsidRDefault="00634E21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</w:t>
            </w:r>
          </w:p>
          <w:p w:rsidR="00E55DBB" w:rsidRDefault="00634E21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="00E55DBB" w:rsidRPr="00E55DB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w jaki sposób można wykorzystać różne talenty i um</w:t>
            </w:r>
            <w:r w:rsidR="00E55DBB">
              <w:rPr>
                <w:rFonts w:ascii="Times New Roman" w:hAnsi="Times New Roman" w:cs="Times New Roman"/>
                <w:sz w:val="18"/>
                <w:szCs w:val="18"/>
              </w:rPr>
              <w:t>iejętno</w:t>
            </w:r>
            <w:r w:rsidR="00E55DBB">
              <w:rPr>
                <w:rFonts w:ascii="Times New Roman" w:hAnsi="Times New Roman" w:cs="Times New Roman"/>
                <w:sz w:val="18"/>
                <w:szCs w:val="18"/>
              </w:rPr>
              <w:softHyphen/>
              <w:t>ści w lokalnym Kościele</w:t>
            </w:r>
          </w:p>
          <w:p w:rsidR="00E55DBB" w:rsidRP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wymienia przykłady zastosowania zasady pomocniczości i solidarności;</w:t>
            </w:r>
          </w:p>
          <w:p w:rsidR="009A74EE" w:rsidRP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wskazuje na postawę patriotyzmu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postawę wynikającą z czwarte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go przykazania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człowieka;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na św. Piotra jako osobę, która oddała życie za prawdę;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definiuje i opisuje dojrzałe uczucia ludzkie;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uzasadnia zamiar Boga wobec człowieka, 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właściwe formy zaangażowania świeckich w Kościół.</w:t>
            </w:r>
          </w:p>
          <w:p w:rsidR="00E55DBB" w:rsidRDefault="00634E21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na Dekalog jako źródło norm moralnych</w:t>
            </w:r>
          </w:p>
          <w:p w:rsidR="00E55DBB" w:rsidRP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konieczność działania dla dobra wspólnego.</w:t>
            </w:r>
          </w:p>
          <w:p w:rsidR="000A20A3" w:rsidRPr="009A74EE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chrześcijańskie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uzasadnienie postawy patrio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tyzmu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:rsidR="000A20A3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zna argumenty za i przeciw autentyczności Całunu turyńskiego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dorosłość i odpowiedzialność za nią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można pracować z emocjami</w:t>
            </w:r>
          </w:p>
          <w:p w:rsid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 na osoby, którą mogą pomóc w rozeznaniu powołania. 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wie, jak rozeznać swoje miejsce w Kościele; </w:t>
            </w:r>
          </w:p>
          <w:p w:rsidR="00634E21" w:rsidRPr="00634E21" w:rsidRDefault="00634E21" w:rsidP="00634E2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ozróżnia normy obiektywne od tych,</w:t>
            </w:r>
            <w:r w:rsidRPr="00634E21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które są umieszczone w kon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softHyphen/>
              <w:t>kretnym kontekście kulturowym.</w:t>
            </w:r>
          </w:p>
          <w:p w:rsidR="00E55DBB" w:rsidRPr="00E55DBB" w:rsidRDefault="00634E21" w:rsidP="00684CA3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wymienia różne formy zaangażowania w lokalny Kościół.</w:t>
            </w:r>
          </w:p>
          <w:p w:rsid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definiuje działalność społeczną jako dążenie do dobra wspóln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</w:p>
          <w:p w:rsidR="00E55DBB" w:rsidRP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jakie niebezpieczeństwa niesie ze sobą nacjonalizm i kosmopolityzm.</w:t>
            </w:r>
          </w:p>
          <w:p w:rsidR="00634E21" w:rsidRPr="00E55DBB" w:rsidRDefault="00634E21" w:rsidP="00E55DBB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0A20A3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w człowieku jest zapisany obraz Boga</w:t>
            </w:r>
          </w:p>
          <w:p w:rsidR="00634E21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powołania</w:t>
            </w:r>
          </w:p>
          <w:p w:rsidR="00634E21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każdy człowiek jest powołany przez Boga</w:t>
            </w:r>
          </w:p>
          <w:p w:rsidR="00634E21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emocje i sposoby ich przeżywania</w:t>
            </w:r>
          </w:p>
          <w:p w:rsidR="00634E21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każdy ma swoje miejsce w Kościele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34E21" w:rsidRDefault="00634E21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wskazuje, na jakie cele powinien być przeznaczony jego czas </w:t>
            </w:r>
          </w:p>
          <w:p w:rsidR="00E55DBB" w:rsidRDefault="00634E21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wymienia formy zaangażowania świeckich w Kościół</w:t>
            </w:r>
            <w:r w:rsidR="00E55DBB"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34E21" w:rsidRPr="00E55DBB" w:rsidRDefault="00E55DBB" w:rsidP="00E55DB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uzasadnia koni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eczność dbania o swoją Ojczyznę.</w:t>
            </w: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6C2" w:rsidRDefault="002006C2" w:rsidP="001D2420">
      <w:pPr>
        <w:spacing w:after="0" w:line="240" w:lineRule="auto"/>
      </w:pPr>
      <w:r>
        <w:separator/>
      </w:r>
    </w:p>
  </w:endnote>
  <w:endnote w:type="continuationSeparator" w:id="0">
    <w:p w:rsidR="002006C2" w:rsidRDefault="002006C2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6C2" w:rsidRDefault="002006C2" w:rsidP="001D2420">
      <w:pPr>
        <w:spacing w:after="0" w:line="240" w:lineRule="auto"/>
      </w:pPr>
      <w:r>
        <w:separator/>
      </w:r>
    </w:p>
  </w:footnote>
  <w:footnote w:type="continuationSeparator" w:id="0">
    <w:p w:rsidR="002006C2" w:rsidRDefault="002006C2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7DE" w:rsidRDefault="007C7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7EA7E0"/>
    <w:multiLevelType w:val="hybridMultilevel"/>
    <w:tmpl w:val="F27E90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DA76BD"/>
    <w:multiLevelType w:val="hybridMultilevel"/>
    <w:tmpl w:val="23AE7F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00C128B"/>
    <w:multiLevelType w:val="hybridMultilevel"/>
    <w:tmpl w:val="B973E9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D64147"/>
    <w:multiLevelType w:val="hybridMultilevel"/>
    <w:tmpl w:val="945C1F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968EBC"/>
    <w:multiLevelType w:val="hybridMultilevel"/>
    <w:tmpl w:val="7F0440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6" w15:restartNumberingAfterBreak="0">
    <w:nsid w:val="0CD793F2"/>
    <w:multiLevelType w:val="hybridMultilevel"/>
    <w:tmpl w:val="31A28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27CC6"/>
    <w:multiLevelType w:val="hybridMultilevel"/>
    <w:tmpl w:val="57EBC8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3E44"/>
    <w:multiLevelType w:val="hybridMultilevel"/>
    <w:tmpl w:val="FE5CA6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3FF27D"/>
    <w:multiLevelType w:val="hybridMultilevel"/>
    <w:tmpl w:val="A3236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0FFC22"/>
    <w:multiLevelType w:val="hybridMultilevel"/>
    <w:tmpl w:val="1868E0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707B69"/>
    <w:multiLevelType w:val="hybridMultilevel"/>
    <w:tmpl w:val="0915A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E45237"/>
    <w:multiLevelType w:val="hybridMultilevel"/>
    <w:tmpl w:val="B5D35F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7"/>
  </w:num>
  <w:num w:numId="3">
    <w:abstractNumId w:val="8"/>
  </w:num>
  <w:num w:numId="4">
    <w:abstractNumId w:val="5"/>
  </w:num>
  <w:num w:numId="5">
    <w:abstractNumId w:val="19"/>
  </w:num>
  <w:num w:numId="6">
    <w:abstractNumId w:val="21"/>
  </w:num>
  <w:num w:numId="7">
    <w:abstractNumId w:val="22"/>
  </w:num>
  <w:num w:numId="8">
    <w:abstractNumId w:val="10"/>
  </w:num>
  <w:num w:numId="9">
    <w:abstractNumId w:val="18"/>
  </w:num>
  <w:num w:numId="10">
    <w:abstractNumId w:val="15"/>
  </w:num>
  <w:num w:numId="11">
    <w:abstractNumId w:val="23"/>
  </w:num>
  <w:num w:numId="12">
    <w:abstractNumId w:val="7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4"/>
  </w:num>
  <w:num w:numId="18">
    <w:abstractNumId w:val="11"/>
  </w:num>
  <w:num w:numId="19">
    <w:abstractNumId w:val="16"/>
  </w:num>
  <w:num w:numId="20">
    <w:abstractNumId w:val="1"/>
  </w:num>
  <w:num w:numId="21">
    <w:abstractNumId w:val="9"/>
  </w:num>
  <w:num w:numId="22">
    <w:abstractNumId w:val="20"/>
  </w:num>
  <w:num w:numId="23">
    <w:abstractNumId w:val="0"/>
  </w:num>
  <w:num w:numId="24">
    <w:abstractNumId w:val="24"/>
  </w:num>
  <w:num w:numId="2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045B5"/>
    <w:rsid w:val="00022D7D"/>
    <w:rsid w:val="00026A56"/>
    <w:rsid w:val="00026D4B"/>
    <w:rsid w:val="00031D2B"/>
    <w:rsid w:val="00044325"/>
    <w:rsid w:val="00053E74"/>
    <w:rsid w:val="000718CB"/>
    <w:rsid w:val="000742A9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2F59"/>
    <w:rsid w:val="000F6EBA"/>
    <w:rsid w:val="00103773"/>
    <w:rsid w:val="0010571A"/>
    <w:rsid w:val="00106055"/>
    <w:rsid w:val="00122A06"/>
    <w:rsid w:val="00146519"/>
    <w:rsid w:val="001603EC"/>
    <w:rsid w:val="00161FDB"/>
    <w:rsid w:val="0016619A"/>
    <w:rsid w:val="00172716"/>
    <w:rsid w:val="00180E25"/>
    <w:rsid w:val="00184229"/>
    <w:rsid w:val="001855D2"/>
    <w:rsid w:val="00191305"/>
    <w:rsid w:val="00194D61"/>
    <w:rsid w:val="001A638E"/>
    <w:rsid w:val="001B70F5"/>
    <w:rsid w:val="001C1F3C"/>
    <w:rsid w:val="001C7B02"/>
    <w:rsid w:val="001D2420"/>
    <w:rsid w:val="002006C2"/>
    <w:rsid w:val="00200F60"/>
    <w:rsid w:val="00201C14"/>
    <w:rsid w:val="00203871"/>
    <w:rsid w:val="00204081"/>
    <w:rsid w:val="00204E4D"/>
    <w:rsid w:val="0021614E"/>
    <w:rsid w:val="002168DD"/>
    <w:rsid w:val="00217B59"/>
    <w:rsid w:val="00234FFB"/>
    <w:rsid w:val="002476EF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C7153"/>
    <w:rsid w:val="002D4C3A"/>
    <w:rsid w:val="002E111C"/>
    <w:rsid w:val="002E483A"/>
    <w:rsid w:val="002F0EAC"/>
    <w:rsid w:val="00300A99"/>
    <w:rsid w:val="00306709"/>
    <w:rsid w:val="003123B4"/>
    <w:rsid w:val="00326A55"/>
    <w:rsid w:val="00330647"/>
    <w:rsid w:val="00342C60"/>
    <w:rsid w:val="00342DD7"/>
    <w:rsid w:val="00346887"/>
    <w:rsid w:val="00357265"/>
    <w:rsid w:val="003863DA"/>
    <w:rsid w:val="003870D9"/>
    <w:rsid w:val="00395E1C"/>
    <w:rsid w:val="003A1153"/>
    <w:rsid w:val="003B2E93"/>
    <w:rsid w:val="003B6737"/>
    <w:rsid w:val="003B71C9"/>
    <w:rsid w:val="003D46C4"/>
    <w:rsid w:val="003D5213"/>
    <w:rsid w:val="003D585D"/>
    <w:rsid w:val="003E66FD"/>
    <w:rsid w:val="003F0BD0"/>
    <w:rsid w:val="003F2289"/>
    <w:rsid w:val="0041031E"/>
    <w:rsid w:val="00411C77"/>
    <w:rsid w:val="00437305"/>
    <w:rsid w:val="004B5E76"/>
    <w:rsid w:val="004C614A"/>
    <w:rsid w:val="004E0BC1"/>
    <w:rsid w:val="004E4F0A"/>
    <w:rsid w:val="00511972"/>
    <w:rsid w:val="0052109B"/>
    <w:rsid w:val="00534BA7"/>
    <w:rsid w:val="005476D3"/>
    <w:rsid w:val="00556C08"/>
    <w:rsid w:val="00561B70"/>
    <w:rsid w:val="0057668A"/>
    <w:rsid w:val="005919DC"/>
    <w:rsid w:val="0059546D"/>
    <w:rsid w:val="005B5326"/>
    <w:rsid w:val="005C1828"/>
    <w:rsid w:val="005C3164"/>
    <w:rsid w:val="005E15CA"/>
    <w:rsid w:val="005E483B"/>
    <w:rsid w:val="005E6DDA"/>
    <w:rsid w:val="005E72F9"/>
    <w:rsid w:val="005F3AEC"/>
    <w:rsid w:val="005F4E0E"/>
    <w:rsid w:val="006055FC"/>
    <w:rsid w:val="00634E21"/>
    <w:rsid w:val="00635F0B"/>
    <w:rsid w:val="00636D9B"/>
    <w:rsid w:val="00637795"/>
    <w:rsid w:val="0064150A"/>
    <w:rsid w:val="00644246"/>
    <w:rsid w:val="006506CE"/>
    <w:rsid w:val="00655647"/>
    <w:rsid w:val="00657493"/>
    <w:rsid w:val="00661EAD"/>
    <w:rsid w:val="0067370C"/>
    <w:rsid w:val="006A4424"/>
    <w:rsid w:val="006A4E05"/>
    <w:rsid w:val="006A5C11"/>
    <w:rsid w:val="006B3068"/>
    <w:rsid w:val="006C7BD2"/>
    <w:rsid w:val="006D0A49"/>
    <w:rsid w:val="006D66AD"/>
    <w:rsid w:val="006E1C7E"/>
    <w:rsid w:val="006E469A"/>
    <w:rsid w:val="006E75F0"/>
    <w:rsid w:val="006F25F5"/>
    <w:rsid w:val="006F3B0F"/>
    <w:rsid w:val="006F5445"/>
    <w:rsid w:val="006F7DA4"/>
    <w:rsid w:val="00704517"/>
    <w:rsid w:val="0071762F"/>
    <w:rsid w:val="0072729D"/>
    <w:rsid w:val="007536F3"/>
    <w:rsid w:val="00753C61"/>
    <w:rsid w:val="00754CC4"/>
    <w:rsid w:val="00760135"/>
    <w:rsid w:val="0076240A"/>
    <w:rsid w:val="0076641B"/>
    <w:rsid w:val="0078545B"/>
    <w:rsid w:val="00787430"/>
    <w:rsid w:val="007917BE"/>
    <w:rsid w:val="007948E3"/>
    <w:rsid w:val="007A4B83"/>
    <w:rsid w:val="007C2FDC"/>
    <w:rsid w:val="007C77DE"/>
    <w:rsid w:val="007E0F00"/>
    <w:rsid w:val="007E5F3C"/>
    <w:rsid w:val="00804BA4"/>
    <w:rsid w:val="00810B04"/>
    <w:rsid w:val="008122C9"/>
    <w:rsid w:val="00813099"/>
    <w:rsid w:val="00831907"/>
    <w:rsid w:val="00840588"/>
    <w:rsid w:val="00842557"/>
    <w:rsid w:val="00843E83"/>
    <w:rsid w:val="00847241"/>
    <w:rsid w:val="00853162"/>
    <w:rsid w:val="00884D38"/>
    <w:rsid w:val="00887F01"/>
    <w:rsid w:val="008919CB"/>
    <w:rsid w:val="00897EBB"/>
    <w:rsid w:val="008A4E48"/>
    <w:rsid w:val="008B3503"/>
    <w:rsid w:val="008C1FDE"/>
    <w:rsid w:val="008C6DCD"/>
    <w:rsid w:val="008D2518"/>
    <w:rsid w:val="008E6127"/>
    <w:rsid w:val="00901C9C"/>
    <w:rsid w:val="00903347"/>
    <w:rsid w:val="00924E73"/>
    <w:rsid w:val="0092672B"/>
    <w:rsid w:val="00932A29"/>
    <w:rsid w:val="009339E6"/>
    <w:rsid w:val="00941B8E"/>
    <w:rsid w:val="00946DB9"/>
    <w:rsid w:val="00985EB0"/>
    <w:rsid w:val="00986E78"/>
    <w:rsid w:val="009A74EE"/>
    <w:rsid w:val="009B3219"/>
    <w:rsid w:val="009B613F"/>
    <w:rsid w:val="009D4DB2"/>
    <w:rsid w:val="009E3456"/>
    <w:rsid w:val="009E599F"/>
    <w:rsid w:val="00A03132"/>
    <w:rsid w:val="00A0666B"/>
    <w:rsid w:val="00A9080F"/>
    <w:rsid w:val="00AA2F01"/>
    <w:rsid w:val="00AB0644"/>
    <w:rsid w:val="00AB6E3B"/>
    <w:rsid w:val="00AB6FBB"/>
    <w:rsid w:val="00AC286D"/>
    <w:rsid w:val="00AD1D5A"/>
    <w:rsid w:val="00AE0D83"/>
    <w:rsid w:val="00AE260A"/>
    <w:rsid w:val="00AF5213"/>
    <w:rsid w:val="00B03D94"/>
    <w:rsid w:val="00B304BC"/>
    <w:rsid w:val="00B31141"/>
    <w:rsid w:val="00B312F7"/>
    <w:rsid w:val="00B35D4D"/>
    <w:rsid w:val="00B37F31"/>
    <w:rsid w:val="00B417A9"/>
    <w:rsid w:val="00B42EE6"/>
    <w:rsid w:val="00B46D61"/>
    <w:rsid w:val="00B64F70"/>
    <w:rsid w:val="00B82EE2"/>
    <w:rsid w:val="00B967A2"/>
    <w:rsid w:val="00BB719E"/>
    <w:rsid w:val="00BC0A02"/>
    <w:rsid w:val="00BC3763"/>
    <w:rsid w:val="00BE00EF"/>
    <w:rsid w:val="00C01583"/>
    <w:rsid w:val="00C01864"/>
    <w:rsid w:val="00C068F5"/>
    <w:rsid w:val="00C17485"/>
    <w:rsid w:val="00C32D19"/>
    <w:rsid w:val="00C34191"/>
    <w:rsid w:val="00C43CC5"/>
    <w:rsid w:val="00C448EB"/>
    <w:rsid w:val="00C561DC"/>
    <w:rsid w:val="00C57879"/>
    <w:rsid w:val="00C62380"/>
    <w:rsid w:val="00C64A6A"/>
    <w:rsid w:val="00C7096B"/>
    <w:rsid w:val="00C76E02"/>
    <w:rsid w:val="00C82150"/>
    <w:rsid w:val="00C82D89"/>
    <w:rsid w:val="00C83790"/>
    <w:rsid w:val="00C8695B"/>
    <w:rsid w:val="00CA2872"/>
    <w:rsid w:val="00CC2B12"/>
    <w:rsid w:val="00CD0955"/>
    <w:rsid w:val="00CD604A"/>
    <w:rsid w:val="00CE17E1"/>
    <w:rsid w:val="00CF0037"/>
    <w:rsid w:val="00CF5C02"/>
    <w:rsid w:val="00CF6F2E"/>
    <w:rsid w:val="00D00644"/>
    <w:rsid w:val="00D21229"/>
    <w:rsid w:val="00D459BD"/>
    <w:rsid w:val="00D55B81"/>
    <w:rsid w:val="00D573D5"/>
    <w:rsid w:val="00D616C9"/>
    <w:rsid w:val="00D623E0"/>
    <w:rsid w:val="00D6779E"/>
    <w:rsid w:val="00D80256"/>
    <w:rsid w:val="00D8119D"/>
    <w:rsid w:val="00D816AB"/>
    <w:rsid w:val="00DC0FE7"/>
    <w:rsid w:val="00DC2193"/>
    <w:rsid w:val="00DC6EDC"/>
    <w:rsid w:val="00DD3363"/>
    <w:rsid w:val="00DE29C0"/>
    <w:rsid w:val="00DE3143"/>
    <w:rsid w:val="00DE32E3"/>
    <w:rsid w:val="00DE3ABD"/>
    <w:rsid w:val="00DE5AD9"/>
    <w:rsid w:val="00DF46E3"/>
    <w:rsid w:val="00DF6756"/>
    <w:rsid w:val="00E10C08"/>
    <w:rsid w:val="00E12D05"/>
    <w:rsid w:val="00E160D4"/>
    <w:rsid w:val="00E17223"/>
    <w:rsid w:val="00E20063"/>
    <w:rsid w:val="00E260AB"/>
    <w:rsid w:val="00E55DBB"/>
    <w:rsid w:val="00E637F4"/>
    <w:rsid w:val="00E77BB7"/>
    <w:rsid w:val="00E946CA"/>
    <w:rsid w:val="00EC46E2"/>
    <w:rsid w:val="00EE6F69"/>
    <w:rsid w:val="00F078A6"/>
    <w:rsid w:val="00F2797F"/>
    <w:rsid w:val="00F32173"/>
    <w:rsid w:val="00F47698"/>
    <w:rsid w:val="00F707CD"/>
    <w:rsid w:val="00F74C5E"/>
    <w:rsid w:val="00F85BD3"/>
    <w:rsid w:val="00FA181D"/>
    <w:rsid w:val="00FA6F29"/>
    <w:rsid w:val="00FC0979"/>
    <w:rsid w:val="00FC63C0"/>
    <w:rsid w:val="00FD1CCC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4002</TotalTime>
  <Pages>13</Pages>
  <Words>4083</Words>
  <Characters>24498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32</cp:revision>
  <dcterms:created xsi:type="dcterms:W3CDTF">2022-04-29T14:28:00Z</dcterms:created>
  <dcterms:modified xsi:type="dcterms:W3CDTF">2022-05-12T07:47:00Z</dcterms:modified>
</cp:coreProperties>
</file>